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10C6D" w14:textId="7064436C" w:rsidR="007C6CF9" w:rsidRDefault="00463EC1">
      <w:pPr>
        <w:rPr>
          <w:noProof/>
          <w:lang w:eastAsia="zh-CN" w:bidi="he-IL"/>
        </w:rPr>
      </w:pPr>
      <w:r>
        <w:rPr>
          <w:noProof/>
          <w:lang w:eastAsia="zh-CN" w:bidi="he-IL"/>
        </w:rPr>
        <w:drawing>
          <wp:anchor distT="0" distB="0" distL="114300" distR="114300" simplePos="0" relativeHeight="251658240" behindDoc="1" locked="0" layoutInCell="1" allowOverlap="1" wp14:anchorId="517B695D" wp14:editId="195EFA12">
            <wp:simplePos x="0" y="0"/>
            <wp:positionH relativeFrom="column">
              <wp:posOffset>-916366</wp:posOffset>
            </wp:positionH>
            <wp:positionV relativeFrom="paragraph">
              <wp:posOffset>-793528</wp:posOffset>
            </wp:positionV>
            <wp:extent cx="7623045" cy="10787589"/>
            <wp:effectExtent l="0" t="0" r="0" b="0"/>
            <wp:wrapNone/>
            <wp:docPr id="2" name="Picture 2"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sign with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25604" cy="10791211"/>
                    </a:xfrm>
                    <a:prstGeom prst="rect">
                      <a:avLst/>
                    </a:prstGeom>
                  </pic:spPr>
                </pic:pic>
              </a:graphicData>
            </a:graphic>
            <wp14:sizeRelH relativeFrom="page">
              <wp14:pctWidth>0</wp14:pctWidth>
            </wp14:sizeRelH>
            <wp14:sizeRelV relativeFrom="page">
              <wp14:pctHeight>0</wp14:pctHeight>
            </wp14:sizeRelV>
          </wp:anchor>
        </w:drawing>
      </w:r>
    </w:p>
    <w:p w14:paraId="7CC7E717" w14:textId="06749D1D" w:rsidR="007C6CF9" w:rsidRDefault="007C6CF9">
      <w:pPr>
        <w:rPr>
          <w:noProof/>
          <w:lang w:eastAsia="zh-CN" w:bidi="he-IL"/>
        </w:rPr>
      </w:pPr>
    </w:p>
    <w:p w14:paraId="4650C240" w14:textId="2338D86F" w:rsidR="007C6CF9" w:rsidRDefault="007C6CF9">
      <w:pPr>
        <w:rPr>
          <w:noProof/>
          <w:lang w:eastAsia="zh-CN" w:bidi="he-IL"/>
        </w:rPr>
      </w:pPr>
    </w:p>
    <w:p w14:paraId="56D3E33A" w14:textId="19C11E29" w:rsidR="007C6CF9" w:rsidRDefault="007C6CF9">
      <w:pPr>
        <w:rPr>
          <w:noProof/>
          <w:lang w:eastAsia="zh-CN" w:bidi="he-IL"/>
        </w:rPr>
      </w:pPr>
    </w:p>
    <w:p w14:paraId="20AEC890" w14:textId="6C510298" w:rsidR="007C6CF9" w:rsidRDefault="007C6CF9">
      <w:pPr>
        <w:rPr>
          <w:noProof/>
          <w:lang w:eastAsia="zh-CN" w:bidi="he-IL"/>
        </w:rPr>
      </w:pPr>
    </w:p>
    <w:p w14:paraId="47849E9F" w14:textId="3D0A51A1" w:rsidR="007C6CF9" w:rsidRDefault="007C6CF9"/>
    <w:p w14:paraId="4FEA6F0B" w14:textId="6FB2E5DD" w:rsidR="007C6CF9" w:rsidRDefault="007C6CF9"/>
    <w:p w14:paraId="11AE6F1A" w14:textId="2D4011CB" w:rsidR="007C6CF9" w:rsidRDefault="007C6CF9"/>
    <w:p w14:paraId="0DF76ADF" w14:textId="67CBA37C" w:rsidR="00463EC1" w:rsidRDefault="00463EC1"/>
    <w:p w14:paraId="0A4BA7EA" w14:textId="137563A6" w:rsidR="00463EC1" w:rsidRDefault="00463EC1"/>
    <w:p w14:paraId="197C8E28" w14:textId="5A664682" w:rsidR="00463EC1" w:rsidRDefault="00463EC1"/>
    <w:p w14:paraId="20ABC8FD" w14:textId="794A4AA1" w:rsidR="00463EC1" w:rsidRDefault="00463EC1"/>
    <w:p w14:paraId="321DEF96" w14:textId="417D12F3" w:rsidR="00463EC1" w:rsidRDefault="00463EC1"/>
    <w:p w14:paraId="764CDCB9" w14:textId="7DBCAD59" w:rsidR="00463EC1" w:rsidRDefault="00463EC1"/>
    <w:p w14:paraId="4A53312F" w14:textId="7492A9AB" w:rsidR="00463EC1" w:rsidRDefault="00463EC1"/>
    <w:p w14:paraId="3983FDE8" w14:textId="58D23622" w:rsidR="00463EC1" w:rsidRDefault="00463EC1"/>
    <w:p w14:paraId="1373A579" w14:textId="4D214E24" w:rsidR="00463EC1" w:rsidRDefault="00463EC1"/>
    <w:p w14:paraId="11BFAA80" w14:textId="00FCA7CD" w:rsidR="00463EC1" w:rsidRDefault="00463EC1"/>
    <w:p w14:paraId="77BE18E5" w14:textId="52CDF696" w:rsidR="00463EC1" w:rsidRDefault="00463EC1"/>
    <w:p w14:paraId="4279C55D" w14:textId="549557B3" w:rsidR="00463EC1" w:rsidRDefault="00463EC1"/>
    <w:p w14:paraId="005262D8" w14:textId="73A6B2C3" w:rsidR="00463EC1" w:rsidRDefault="00463EC1"/>
    <w:p w14:paraId="5D24C8D1" w14:textId="6738EA64" w:rsidR="00463EC1" w:rsidRDefault="00463EC1"/>
    <w:p w14:paraId="0D84F0D2" w14:textId="77777777" w:rsidR="00463EC1" w:rsidRDefault="00463EC1"/>
    <w:sdt>
      <w:sdtPr>
        <w:rPr>
          <w:rFonts w:asciiTheme="minorHAnsi" w:eastAsiaTheme="minorHAnsi" w:hAnsiTheme="minorHAnsi" w:cstheme="minorBidi"/>
          <w:b w:val="0"/>
          <w:sz w:val="24"/>
          <w:szCs w:val="24"/>
        </w:rPr>
        <w:id w:val="-966037770"/>
        <w:docPartObj>
          <w:docPartGallery w:val="Table of Contents"/>
          <w:docPartUnique/>
        </w:docPartObj>
      </w:sdtPr>
      <w:sdtEndPr>
        <w:rPr>
          <w:bCs/>
          <w:noProof/>
        </w:rPr>
      </w:sdtEndPr>
      <w:sdtContent>
        <w:p w14:paraId="62995BE7" w14:textId="69F7D1BE" w:rsidR="007C6CF9" w:rsidRPr="007C6CF9" w:rsidRDefault="007C6CF9">
          <w:pPr>
            <w:pStyle w:val="TOCHeading"/>
            <w:rPr>
              <w:rFonts w:cs="Calibri"/>
            </w:rPr>
          </w:pPr>
          <w:r w:rsidRPr="007C6CF9">
            <w:rPr>
              <w:rFonts w:cs="Calibri"/>
            </w:rPr>
            <w:t>Table of Contents</w:t>
          </w:r>
        </w:p>
        <w:p w14:paraId="578A61F5" w14:textId="3B931DDE" w:rsidR="007C6CF9" w:rsidRPr="007C6CF9" w:rsidRDefault="007C6CF9">
          <w:pPr>
            <w:pStyle w:val="TOC1"/>
            <w:tabs>
              <w:tab w:val="right" w:leader="dot" w:pos="9219"/>
            </w:tabs>
            <w:rPr>
              <w:rFonts w:ascii="Calibri" w:eastAsiaTheme="minorEastAsia" w:hAnsi="Calibri" w:cs="Calibri"/>
              <w:b w:val="0"/>
              <w:bCs w:val="0"/>
              <w:i w:val="0"/>
              <w:iCs w:val="0"/>
              <w:noProof/>
              <w:color w:val="auto"/>
              <w:lang w:val="en-GB" w:eastAsia="en-GB"/>
            </w:rPr>
          </w:pPr>
          <w:r w:rsidRPr="007C6CF9">
            <w:rPr>
              <w:rFonts w:ascii="Calibri" w:hAnsi="Calibri" w:cs="Calibri"/>
              <w:b w:val="0"/>
              <w:bCs w:val="0"/>
            </w:rPr>
            <w:fldChar w:fldCharType="begin"/>
          </w:r>
          <w:r w:rsidRPr="007C6CF9">
            <w:rPr>
              <w:rFonts w:ascii="Calibri" w:hAnsi="Calibri" w:cs="Calibri"/>
            </w:rPr>
            <w:instrText xml:space="preserve"> TOC \o "1-3" \h \z \u </w:instrText>
          </w:r>
          <w:r w:rsidRPr="007C6CF9">
            <w:rPr>
              <w:rFonts w:ascii="Calibri" w:hAnsi="Calibri" w:cs="Calibri"/>
              <w:b w:val="0"/>
              <w:bCs w:val="0"/>
            </w:rPr>
            <w:fldChar w:fldCharType="separate"/>
          </w:r>
          <w:hyperlink w:anchor="_Toc56414710" w:history="1">
            <w:r w:rsidRPr="007C6CF9">
              <w:rPr>
                <w:rStyle w:val="Hyperlink"/>
                <w:rFonts w:ascii="Calibri" w:hAnsi="Calibri" w:cs="Calibri"/>
                <w:noProof/>
              </w:rPr>
              <w:t>Introduction</w:t>
            </w:r>
            <w:r w:rsidRPr="007C6CF9">
              <w:rPr>
                <w:rFonts w:ascii="Calibri" w:hAnsi="Calibri" w:cs="Calibri"/>
                <w:noProof/>
                <w:webHidden/>
              </w:rPr>
              <w:tab/>
            </w:r>
            <w:r w:rsidRPr="007C6CF9">
              <w:rPr>
                <w:rFonts w:ascii="Calibri" w:hAnsi="Calibri" w:cs="Calibri"/>
                <w:noProof/>
                <w:webHidden/>
              </w:rPr>
              <w:fldChar w:fldCharType="begin"/>
            </w:r>
            <w:r w:rsidRPr="007C6CF9">
              <w:rPr>
                <w:rFonts w:ascii="Calibri" w:hAnsi="Calibri" w:cs="Calibri"/>
                <w:noProof/>
                <w:webHidden/>
              </w:rPr>
              <w:instrText xml:space="preserve"> PAGEREF _Toc56414710 \h </w:instrText>
            </w:r>
            <w:r w:rsidRPr="007C6CF9">
              <w:rPr>
                <w:rFonts w:ascii="Calibri" w:hAnsi="Calibri" w:cs="Calibri"/>
                <w:noProof/>
                <w:webHidden/>
              </w:rPr>
            </w:r>
            <w:r w:rsidRPr="007C6CF9">
              <w:rPr>
                <w:rFonts w:ascii="Calibri" w:hAnsi="Calibri" w:cs="Calibri"/>
                <w:noProof/>
                <w:webHidden/>
              </w:rPr>
              <w:fldChar w:fldCharType="separate"/>
            </w:r>
            <w:r w:rsidRPr="007C6CF9">
              <w:rPr>
                <w:rFonts w:ascii="Calibri" w:hAnsi="Calibri" w:cs="Calibri"/>
                <w:noProof/>
                <w:webHidden/>
              </w:rPr>
              <w:t>2</w:t>
            </w:r>
            <w:r w:rsidRPr="007C6CF9">
              <w:rPr>
                <w:rFonts w:ascii="Calibri" w:hAnsi="Calibri" w:cs="Calibri"/>
                <w:noProof/>
                <w:webHidden/>
              </w:rPr>
              <w:fldChar w:fldCharType="end"/>
            </w:r>
          </w:hyperlink>
        </w:p>
        <w:p w14:paraId="72DCD02A" w14:textId="6D86C7C0" w:rsidR="007C6CF9" w:rsidRPr="007C6CF9" w:rsidRDefault="00E81B15">
          <w:pPr>
            <w:pStyle w:val="TOC2"/>
            <w:tabs>
              <w:tab w:val="right" w:leader="dot" w:pos="9219"/>
            </w:tabs>
            <w:rPr>
              <w:rFonts w:ascii="Calibri" w:eastAsiaTheme="minorEastAsia" w:hAnsi="Calibri" w:cs="Calibri"/>
              <w:b w:val="0"/>
              <w:bCs w:val="0"/>
              <w:noProof/>
              <w:color w:val="auto"/>
              <w:sz w:val="24"/>
              <w:szCs w:val="24"/>
              <w:lang w:val="en-GB" w:eastAsia="en-GB"/>
            </w:rPr>
          </w:pPr>
          <w:hyperlink w:anchor="_Toc56414711" w:history="1">
            <w:r w:rsidR="007C6CF9" w:rsidRPr="007C6CF9">
              <w:rPr>
                <w:rStyle w:val="Hyperlink"/>
                <w:rFonts w:ascii="Calibri" w:hAnsi="Calibri" w:cs="Calibri"/>
                <w:noProof/>
              </w:rPr>
              <w:t>Aim</w:t>
            </w:r>
            <w:r w:rsidR="007C6CF9" w:rsidRPr="007C6CF9">
              <w:rPr>
                <w:rFonts w:ascii="Calibri" w:hAnsi="Calibri" w:cs="Calibri"/>
                <w:noProof/>
                <w:webHidden/>
              </w:rPr>
              <w:tab/>
            </w:r>
            <w:r w:rsidR="007C6CF9" w:rsidRPr="007C6CF9">
              <w:rPr>
                <w:rFonts w:ascii="Calibri" w:hAnsi="Calibri" w:cs="Calibri"/>
                <w:noProof/>
                <w:webHidden/>
              </w:rPr>
              <w:fldChar w:fldCharType="begin"/>
            </w:r>
            <w:r w:rsidR="007C6CF9" w:rsidRPr="007C6CF9">
              <w:rPr>
                <w:rFonts w:ascii="Calibri" w:hAnsi="Calibri" w:cs="Calibri"/>
                <w:noProof/>
                <w:webHidden/>
              </w:rPr>
              <w:instrText xml:space="preserve"> PAGEREF _Toc56414711 \h </w:instrText>
            </w:r>
            <w:r w:rsidR="007C6CF9" w:rsidRPr="007C6CF9">
              <w:rPr>
                <w:rFonts w:ascii="Calibri" w:hAnsi="Calibri" w:cs="Calibri"/>
                <w:noProof/>
                <w:webHidden/>
              </w:rPr>
            </w:r>
            <w:r w:rsidR="007C6CF9" w:rsidRPr="007C6CF9">
              <w:rPr>
                <w:rFonts w:ascii="Calibri" w:hAnsi="Calibri" w:cs="Calibri"/>
                <w:noProof/>
                <w:webHidden/>
              </w:rPr>
              <w:fldChar w:fldCharType="separate"/>
            </w:r>
            <w:r w:rsidR="007C6CF9" w:rsidRPr="007C6CF9">
              <w:rPr>
                <w:rFonts w:ascii="Calibri" w:hAnsi="Calibri" w:cs="Calibri"/>
                <w:noProof/>
                <w:webHidden/>
              </w:rPr>
              <w:t>2</w:t>
            </w:r>
            <w:r w:rsidR="007C6CF9" w:rsidRPr="007C6CF9">
              <w:rPr>
                <w:rFonts w:ascii="Calibri" w:hAnsi="Calibri" w:cs="Calibri"/>
                <w:noProof/>
                <w:webHidden/>
              </w:rPr>
              <w:fldChar w:fldCharType="end"/>
            </w:r>
          </w:hyperlink>
        </w:p>
        <w:p w14:paraId="1C2AC522" w14:textId="0D68E4DD" w:rsidR="007C6CF9" w:rsidRPr="007C6CF9" w:rsidRDefault="00E81B15">
          <w:pPr>
            <w:pStyle w:val="TOC2"/>
            <w:tabs>
              <w:tab w:val="right" w:leader="dot" w:pos="9219"/>
            </w:tabs>
            <w:rPr>
              <w:rFonts w:ascii="Calibri" w:eastAsiaTheme="minorEastAsia" w:hAnsi="Calibri" w:cs="Calibri"/>
              <w:b w:val="0"/>
              <w:bCs w:val="0"/>
              <w:noProof/>
              <w:color w:val="auto"/>
              <w:sz w:val="24"/>
              <w:szCs w:val="24"/>
              <w:lang w:val="en-GB" w:eastAsia="en-GB"/>
            </w:rPr>
          </w:pPr>
          <w:hyperlink w:anchor="_Toc56414712" w:history="1">
            <w:r w:rsidR="007C6CF9" w:rsidRPr="007C6CF9">
              <w:rPr>
                <w:rStyle w:val="Hyperlink"/>
                <w:rFonts w:ascii="Calibri" w:hAnsi="Calibri" w:cs="Calibri"/>
                <w:noProof/>
              </w:rPr>
              <w:t>Background</w:t>
            </w:r>
            <w:r w:rsidR="007C6CF9" w:rsidRPr="007C6CF9">
              <w:rPr>
                <w:rFonts w:ascii="Calibri" w:hAnsi="Calibri" w:cs="Calibri"/>
                <w:noProof/>
                <w:webHidden/>
              </w:rPr>
              <w:tab/>
            </w:r>
            <w:r w:rsidR="007C6CF9" w:rsidRPr="007C6CF9">
              <w:rPr>
                <w:rFonts w:ascii="Calibri" w:hAnsi="Calibri" w:cs="Calibri"/>
                <w:noProof/>
                <w:webHidden/>
              </w:rPr>
              <w:fldChar w:fldCharType="begin"/>
            </w:r>
            <w:r w:rsidR="007C6CF9" w:rsidRPr="007C6CF9">
              <w:rPr>
                <w:rFonts w:ascii="Calibri" w:hAnsi="Calibri" w:cs="Calibri"/>
                <w:noProof/>
                <w:webHidden/>
              </w:rPr>
              <w:instrText xml:space="preserve"> PAGEREF _Toc56414712 \h </w:instrText>
            </w:r>
            <w:r w:rsidR="007C6CF9" w:rsidRPr="007C6CF9">
              <w:rPr>
                <w:rFonts w:ascii="Calibri" w:hAnsi="Calibri" w:cs="Calibri"/>
                <w:noProof/>
                <w:webHidden/>
              </w:rPr>
            </w:r>
            <w:r w:rsidR="007C6CF9" w:rsidRPr="007C6CF9">
              <w:rPr>
                <w:rFonts w:ascii="Calibri" w:hAnsi="Calibri" w:cs="Calibri"/>
                <w:noProof/>
                <w:webHidden/>
              </w:rPr>
              <w:fldChar w:fldCharType="separate"/>
            </w:r>
            <w:r w:rsidR="007C6CF9" w:rsidRPr="007C6CF9">
              <w:rPr>
                <w:rFonts w:ascii="Calibri" w:hAnsi="Calibri" w:cs="Calibri"/>
                <w:noProof/>
                <w:webHidden/>
              </w:rPr>
              <w:t>2</w:t>
            </w:r>
            <w:r w:rsidR="007C6CF9" w:rsidRPr="007C6CF9">
              <w:rPr>
                <w:rFonts w:ascii="Calibri" w:hAnsi="Calibri" w:cs="Calibri"/>
                <w:noProof/>
                <w:webHidden/>
              </w:rPr>
              <w:fldChar w:fldCharType="end"/>
            </w:r>
          </w:hyperlink>
        </w:p>
        <w:p w14:paraId="2FD97628" w14:textId="48D3E2CE" w:rsidR="007C6CF9" w:rsidRPr="007C6CF9" w:rsidRDefault="00E81B15">
          <w:pPr>
            <w:pStyle w:val="TOC1"/>
            <w:tabs>
              <w:tab w:val="right" w:leader="dot" w:pos="9219"/>
            </w:tabs>
            <w:rPr>
              <w:rFonts w:ascii="Calibri" w:eastAsiaTheme="minorEastAsia" w:hAnsi="Calibri" w:cs="Calibri"/>
              <w:b w:val="0"/>
              <w:bCs w:val="0"/>
              <w:i w:val="0"/>
              <w:iCs w:val="0"/>
              <w:noProof/>
              <w:color w:val="auto"/>
              <w:lang w:val="en-GB" w:eastAsia="en-GB"/>
            </w:rPr>
          </w:pPr>
          <w:hyperlink w:anchor="_Toc56414713" w:history="1">
            <w:r w:rsidR="007C6CF9" w:rsidRPr="007C6CF9">
              <w:rPr>
                <w:rStyle w:val="Hyperlink"/>
                <w:rFonts w:ascii="Calibri" w:hAnsi="Calibri" w:cs="Calibri"/>
                <w:noProof/>
                <w:lang w:val="en-GB" w:eastAsia="en-GB"/>
              </w:rPr>
              <w:t>Method</w:t>
            </w:r>
            <w:r w:rsidR="007C6CF9" w:rsidRPr="007C6CF9">
              <w:rPr>
                <w:rFonts w:ascii="Calibri" w:hAnsi="Calibri" w:cs="Calibri"/>
                <w:noProof/>
                <w:webHidden/>
              </w:rPr>
              <w:tab/>
            </w:r>
            <w:r w:rsidR="007C6CF9" w:rsidRPr="007C6CF9">
              <w:rPr>
                <w:rFonts w:ascii="Calibri" w:hAnsi="Calibri" w:cs="Calibri"/>
                <w:noProof/>
                <w:webHidden/>
              </w:rPr>
              <w:fldChar w:fldCharType="begin"/>
            </w:r>
            <w:r w:rsidR="007C6CF9" w:rsidRPr="007C6CF9">
              <w:rPr>
                <w:rFonts w:ascii="Calibri" w:hAnsi="Calibri" w:cs="Calibri"/>
                <w:noProof/>
                <w:webHidden/>
              </w:rPr>
              <w:instrText xml:space="preserve"> PAGEREF _Toc56414713 \h </w:instrText>
            </w:r>
            <w:r w:rsidR="007C6CF9" w:rsidRPr="007C6CF9">
              <w:rPr>
                <w:rFonts w:ascii="Calibri" w:hAnsi="Calibri" w:cs="Calibri"/>
                <w:noProof/>
                <w:webHidden/>
              </w:rPr>
            </w:r>
            <w:r w:rsidR="007C6CF9" w:rsidRPr="007C6CF9">
              <w:rPr>
                <w:rFonts w:ascii="Calibri" w:hAnsi="Calibri" w:cs="Calibri"/>
                <w:noProof/>
                <w:webHidden/>
              </w:rPr>
              <w:fldChar w:fldCharType="separate"/>
            </w:r>
            <w:r w:rsidR="007C6CF9" w:rsidRPr="007C6CF9">
              <w:rPr>
                <w:rFonts w:ascii="Calibri" w:hAnsi="Calibri" w:cs="Calibri"/>
                <w:noProof/>
                <w:webHidden/>
              </w:rPr>
              <w:t>4</w:t>
            </w:r>
            <w:r w:rsidR="007C6CF9" w:rsidRPr="007C6CF9">
              <w:rPr>
                <w:rFonts w:ascii="Calibri" w:hAnsi="Calibri" w:cs="Calibri"/>
                <w:noProof/>
                <w:webHidden/>
              </w:rPr>
              <w:fldChar w:fldCharType="end"/>
            </w:r>
          </w:hyperlink>
        </w:p>
        <w:p w14:paraId="449696FA" w14:textId="595A93EE" w:rsidR="007C6CF9" w:rsidRPr="007C6CF9" w:rsidRDefault="00E81B15">
          <w:pPr>
            <w:pStyle w:val="TOC1"/>
            <w:tabs>
              <w:tab w:val="right" w:leader="dot" w:pos="9219"/>
            </w:tabs>
            <w:rPr>
              <w:rFonts w:ascii="Calibri" w:eastAsiaTheme="minorEastAsia" w:hAnsi="Calibri" w:cs="Calibri"/>
              <w:b w:val="0"/>
              <w:bCs w:val="0"/>
              <w:i w:val="0"/>
              <w:iCs w:val="0"/>
              <w:noProof/>
              <w:color w:val="auto"/>
              <w:lang w:val="en-GB" w:eastAsia="en-GB"/>
            </w:rPr>
          </w:pPr>
          <w:hyperlink w:anchor="_Toc56414714" w:history="1">
            <w:r w:rsidR="007C6CF9" w:rsidRPr="007C6CF9">
              <w:rPr>
                <w:rStyle w:val="Hyperlink"/>
                <w:rFonts w:ascii="Calibri" w:hAnsi="Calibri" w:cs="Calibri"/>
                <w:noProof/>
              </w:rPr>
              <w:t>Results</w:t>
            </w:r>
            <w:r w:rsidR="007C6CF9" w:rsidRPr="007C6CF9">
              <w:rPr>
                <w:rFonts w:ascii="Calibri" w:hAnsi="Calibri" w:cs="Calibri"/>
                <w:noProof/>
                <w:webHidden/>
              </w:rPr>
              <w:tab/>
            </w:r>
            <w:r w:rsidR="007C6CF9" w:rsidRPr="007C6CF9">
              <w:rPr>
                <w:rFonts w:ascii="Calibri" w:hAnsi="Calibri" w:cs="Calibri"/>
                <w:noProof/>
                <w:webHidden/>
              </w:rPr>
              <w:fldChar w:fldCharType="begin"/>
            </w:r>
            <w:r w:rsidR="007C6CF9" w:rsidRPr="007C6CF9">
              <w:rPr>
                <w:rFonts w:ascii="Calibri" w:hAnsi="Calibri" w:cs="Calibri"/>
                <w:noProof/>
                <w:webHidden/>
              </w:rPr>
              <w:instrText xml:space="preserve"> PAGEREF _Toc56414714 \h </w:instrText>
            </w:r>
            <w:r w:rsidR="007C6CF9" w:rsidRPr="007C6CF9">
              <w:rPr>
                <w:rFonts w:ascii="Calibri" w:hAnsi="Calibri" w:cs="Calibri"/>
                <w:noProof/>
                <w:webHidden/>
              </w:rPr>
            </w:r>
            <w:r w:rsidR="007C6CF9" w:rsidRPr="007C6CF9">
              <w:rPr>
                <w:rFonts w:ascii="Calibri" w:hAnsi="Calibri" w:cs="Calibri"/>
                <w:noProof/>
                <w:webHidden/>
              </w:rPr>
              <w:fldChar w:fldCharType="separate"/>
            </w:r>
            <w:r w:rsidR="007C6CF9" w:rsidRPr="007C6CF9">
              <w:rPr>
                <w:rFonts w:ascii="Calibri" w:hAnsi="Calibri" w:cs="Calibri"/>
                <w:noProof/>
                <w:webHidden/>
              </w:rPr>
              <w:t>5</w:t>
            </w:r>
            <w:r w:rsidR="007C6CF9" w:rsidRPr="007C6CF9">
              <w:rPr>
                <w:rFonts w:ascii="Calibri" w:hAnsi="Calibri" w:cs="Calibri"/>
                <w:noProof/>
                <w:webHidden/>
              </w:rPr>
              <w:fldChar w:fldCharType="end"/>
            </w:r>
          </w:hyperlink>
        </w:p>
        <w:p w14:paraId="602AC25F" w14:textId="544C7B61" w:rsidR="007C6CF9" w:rsidRPr="007C6CF9" w:rsidRDefault="00E81B15">
          <w:pPr>
            <w:pStyle w:val="TOC1"/>
            <w:tabs>
              <w:tab w:val="right" w:leader="dot" w:pos="9219"/>
            </w:tabs>
            <w:rPr>
              <w:rFonts w:ascii="Calibri" w:eastAsiaTheme="minorEastAsia" w:hAnsi="Calibri" w:cs="Calibri"/>
              <w:b w:val="0"/>
              <w:bCs w:val="0"/>
              <w:i w:val="0"/>
              <w:iCs w:val="0"/>
              <w:noProof/>
              <w:color w:val="auto"/>
              <w:lang w:val="en-GB" w:eastAsia="en-GB"/>
            </w:rPr>
          </w:pPr>
          <w:hyperlink w:anchor="_Toc56414715" w:history="1">
            <w:r w:rsidR="007C6CF9" w:rsidRPr="007C6CF9">
              <w:rPr>
                <w:rStyle w:val="Hyperlink"/>
                <w:rFonts w:ascii="Calibri" w:hAnsi="Calibri" w:cs="Calibri"/>
                <w:noProof/>
              </w:rPr>
              <w:t>Discussion</w:t>
            </w:r>
            <w:r w:rsidR="007C6CF9" w:rsidRPr="007C6CF9">
              <w:rPr>
                <w:rFonts w:ascii="Calibri" w:hAnsi="Calibri" w:cs="Calibri"/>
                <w:noProof/>
                <w:webHidden/>
              </w:rPr>
              <w:tab/>
            </w:r>
            <w:r w:rsidR="007C6CF9" w:rsidRPr="007C6CF9">
              <w:rPr>
                <w:rFonts w:ascii="Calibri" w:hAnsi="Calibri" w:cs="Calibri"/>
                <w:noProof/>
                <w:webHidden/>
              </w:rPr>
              <w:fldChar w:fldCharType="begin"/>
            </w:r>
            <w:r w:rsidR="007C6CF9" w:rsidRPr="007C6CF9">
              <w:rPr>
                <w:rFonts w:ascii="Calibri" w:hAnsi="Calibri" w:cs="Calibri"/>
                <w:noProof/>
                <w:webHidden/>
              </w:rPr>
              <w:instrText xml:space="preserve"> PAGEREF _Toc56414715 \h </w:instrText>
            </w:r>
            <w:r w:rsidR="007C6CF9" w:rsidRPr="007C6CF9">
              <w:rPr>
                <w:rFonts w:ascii="Calibri" w:hAnsi="Calibri" w:cs="Calibri"/>
                <w:noProof/>
                <w:webHidden/>
              </w:rPr>
            </w:r>
            <w:r w:rsidR="007C6CF9" w:rsidRPr="007C6CF9">
              <w:rPr>
                <w:rFonts w:ascii="Calibri" w:hAnsi="Calibri" w:cs="Calibri"/>
                <w:noProof/>
                <w:webHidden/>
              </w:rPr>
              <w:fldChar w:fldCharType="separate"/>
            </w:r>
            <w:r w:rsidR="007C6CF9" w:rsidRPr="007C6CF9">
              <w:rPr>
                <w:rFonts w:ascii="Calibri" w:hAnsi="Calibri" w:cs="Calibri"/>
                <w:noProof/>
                <w:webHidden/>
              </w:rPr>
              <w:t>5</w:t>
            </w:r>
            <w:r w:rsidR="007C6CF9" w:rsidRPr="007C6CF9">
              <w:rPr>
                <w:rFonts w:ascii="Calibri" w:hAnsi="Calibri" w:cs="Calibri"/>
                <w:noProof/>
                <w:webHidden/>
              </w:rPr>
              <w:fldChar w:fldCharType="end"/>
            </w:r>
          </w:hyperlink>
        </w:p>
        <w:p w14:paraId="636F9046" w14:textId="39416372" w:rsidR="007C6CF9" w:rsidRPr="007C6CF9" w:rsidRDefault="00E81B15">
          <w:pPr>
            <w:pStyle w:val="TOC2"/>
            <w:tabs>
              <w:tab w:val="right" w:leader="dot" w:pos="9219"/>
            </w:tabs>
            <w:rPr>
              <w:rFonts w:ascii="Calibri" w:eastAsiaTheme="minorEastAsia" w:hAnsi="Calibri" w:cs="Calibri"/>
              <w:b w:val="0"/>
              <w:bCs w:val="0"/>
              <w:noProof/>
              <w:color w:val="auto"/>
              <w:sz w:val="24"/>
              <w:szCs w:val="24"/>
              <w:lang w:val="en-GB" w:eastAsia="en-GB"/>
            </w:rPr>
          </w:pPr>
          <w:hyperlink w:anchor="_Toc56414716" w:history="1">
            <w:r w:rsidR="007C6CF9" w:rsidRPr="007C6CF9">
              <w:rPr>
                <w:rStyle w:val="Hyperlink"/>
                <w:rFonts w:ascii="Calibri" w:hAnsi="Calibri" w:cs="Calibri"/>
                <w:noProof/>
              </w:rPr>
              <w:t>Evaluation</w:t>
            </w:r>
            <w:r w:rsidR="007C6CF9" w:rsidRPr="007C6CF9">
              <w:rPr>
                <w:rFonts w:ascii="Calibri" w:hAnsi="Calibri" w:cs="Calibri"/>
                <w:noProof/>
                <w:webHidden/>
              </w:rPr>
              <w:tab/>
            </w:r>
            <w:r w:rsidR="007C6CF9" w:rsidRPr="007C6CF9">
              <w:rPr>
                <w:rFonts w:ascii="Calibri" w:hAnsi="Calibri" w:cs="Calibri"/>
                <w:noProof/>
                <w:webHidden/>
              </w:rPr>
              <w:fldChar w:fldCharType="begin"/>
            </w:r>
            <w:r w:rsidR="007C6CF9" w:rsidRPr="007C6CF9">
              <w:rPr>
                <w:rFonts w:ascii="Calibri" w:hAnsi="Calibri" w:cs="Calibri"/>
                <w:noProof/>
                <w:webHidden/>
              </w:rPr>
              <w:instrText xml:space="preserve"> PAGEREF _Toc56414716 \h </w:instrText>
            </w:r>
            <w:r w:rsidR="007C6CF9" w:rsidRPr="007C6CF9">
              <w:rPr>
                <w:rFonts w:ascii="Calibri" w:hAnsi="Calibri" w:cs="Calibri"/>
                <w:noProof/>
                <w:webHidden/>
              </w:rPr>
            </w:r>
            <w:r w:rsidR="007C6CF9" w:rsidRPr="007C6CF9">
              <w:rPr>
                <w:rFonts w:ascii="Calibri" w:hAnsi="Calibri" w:cs="Calibri"/>
                <w:noProof/>
                <w:webHidden/>
              </w:rPr>
              <w:fldChar w:fldCharType="separate"/>
            </w:r>
            <w:r w:rsidR="007C6CF9" w:rsidRPr="007C6CF9">
              <w:rPr>
                <w:rFonts w:ascii="Calibri" w:hAnsi="Calibri" w:cs="Calibri"/>
                <w:noProof/>
                <w:webHidden/>
              </w:rPr>
              <w:t>5</w:t>
            </w:r>
            <w:r w:rsidR="007C6CF9" w:rsidRPr="007C6CF9">
              <w:rPr>
                <w:rFonts w:ascii="Calibri" w:hAnsi="Calibri" w:cs="Calibri"/>
                <w:noProof/>
                <w:webHidden/>
              </w:rPr>
              <w:fldChar w:fldCharType="end"/>
            </w:r>
          </w:hyperlink>
        </w:p>
        <w:p w14:paraId="49FEBE7F" w14:textId="3D428C3A" w:rsidR="007C6CF9" w:rsidRPr="007C6CF9" w:rsidRDefault="00E81B15">
          <w:pPr>
            <w:pStyle w:val="TOC1"/>
            <w:tabs>
              <w:tab w:val="right" w:leader="dot" w:pos="9219"/>
            </w:tabs>
            <w:rPr>
              <w:rFonts w:ascii="Calibri" w:eastAsiaTheme="minorEastAsia" w:hAnsi="Calibri" w:cs="Calibri"/>
              <w:b w:val="0"/>
              <w:bCs w:val="0"/>
              <w:i w:val="0"/>
              <w:iCs w:val="0"/>
              <w:noProof/>
              <w:color w:val="auto"/>
              <w:lang w:val="en-GB" w:eastAsia="en-GB"/>
            </w:rPr>
          </w:pPr>
          <w:hyperlink w:anchor="_Toc56414717" w:history="1">
            <w:r w:rsidR="007C6CF9" w:rsidRPr="007C6CF9">
              <w:rPr>
                <w:rStyle w:val="Hyperlink"/>
                <w:rFonts w:ascii="Calibri" w:hAnsi="Calibri" w:cs="Calibri"/>
                <w:noProof/>
              </w:rPr>
              <w:t>Conclusion</w:t>
            </w:r>
            <w:r w:rsidR="007C6CF9" w:rsidRPr="007C6CF9">
              <w:rPr>
                <w:rFonts w:ascii="Calibri" w:hAnsi="Calibri" w:cs="Calibri"/>
                <w:noProof/>
                <w:webHidden/>
              </w:rPr>
              <w:tab/>
            </w:r>
            <w:r w:rsidR="007C6CF9" w:rsidRPr="007C6CF9">
              <w:rPr>
                <w:rFonts w:ascii="Calibri" w:hAnsi="Calibri" w:cs="Calibri"/>
                <w:noProof/>
                <w:webHidden/>
              </w:rPr>
              <w:fldChar w:fldCharType="begin"/>
            </w:r>
            <w:r w:rsidR="007C6CF9" w:rsidRPr="007C6CF9">
              <w:rPr>
                <w:rFonts w:ascii="Calibri" w:hAnsi="Calibri" w:cs="Calibri"/>
                <w:noProof/>
                <w:webHidden/>
              </w:rPr>
              <w:instrText xml:space="preserve"> PAGEREF _Toc56414717 \h </w:instrText>
            </w:r>
            <w:r w:rsidR="007C6CF9" w:rsidRPr="007C6CF9">
              <w:rPr>
                <w:rFonts w:ascii="Calibri" w:hAnsi="Calibri" w:cs="Calibri"/>
                <w:noProof/>
                <w:webHidden/>
              </w:rPr>
            </w:r>
            <w:r w:rsidR="007C6CF9" w:rsidRPr="007C6CF9">
              <w:rPr>
                <w:rFonts w:ascii="Calibri" w:hAnsi="Calibri" w:cs="Calibri"/>
                <w:noProof/>
                <w:webHidden/>
              </w:rPr>
              <w:fldChar w:fldCharType="separate"/>
            </w:r>
            <w:r w:rsidR="007C6CF9" w:rsidRPr="007C6CF9">
              <w:rPr>
                <w:rFonts w:ascii="Calibri" w:hAnsi="Calibri" w:cs="Calibri"/>
                <w:noProof/>
                <w:webHidden/>
              </w:rPr>
              <w:t>5</w:t>
            </w:r>
            <w:r w:rsidR="007C6CF9" w:rsidRPr="007C6CF9">
              <w:rPr>
                <w:rFonts w:ascii="Calibri" w:hAnsi="Calibri" w:cs="Calibri"/>
                <w:noProof/>
                <w:webHidden/>
              </w:rPr>
              <w:fldChar w:fldCharType="end"/>
            </w:r>
          </w:hyperlink>
        </w:p>
        <w:p w14:paraId="3067AB40" w14:textId="4CDEEBA6" w:rsidR="007C6CF9" w:rsidRDefault="007C6CF9">
          <w:r w:rsidRPr="007C6CF9">
            <w:rPr>
              <w:rFonts w:ascii="Calibri" w:hAnsi="Calibri" w:cs="Calibri"/>
              <w:b/>
              <w:bCs/>
              <w:noProof/>
            </w:rPr>
            <w:fldChar w:fldCharType="end"/>
          </w:r>
        </w:p>
      </w:sdtContent>
    </w:sdt>
    <w:p w14:paraId="4877E86D" w14:textId="77777777" w:rsidR="00131CEC" w:rsidRDefault="00131CEC" w:rsidP="00F87E6F">
      <w:pPr>
        <w:pStyle w:val="Heading1"/>
        <w:spacing w:line="276" w:lineRule="auto"/>
        <w:rPr>
          <w:rFonts w:cs="Calibri"/>
          <w:sz w:val="36"/>
          <w:szCs w:val="24"/>
        </w:rPr>
      </w:pPr>
      <w:bookmarkStart w:id="0" w:name="_Toc56414710"/>
    </w:p>
    <w:p w14:paraId="50637B3C" w14:textId="77777777" w:rsidR="00131CEC" w:rsidRDefault="00131CEC" w:rsidP="00F87E6F">
      <w:pPr>
        <w:pStyle w:val="Heading1"/>
        <w:spacing w:line="276" w:lineRule="auto"/>
        <w:rPr>
          <w:rFonts w:cs="Calibri"/>
          <w:sz w:val="36"/>
          <w:szCs w:val="24"/>
        </w:rPr>
      </w:pPr>
    </w:p>
    <w:p w14:paraId="069259C0" w14:textId="77777777" w:rsidR="00131CEC" w:rsidRDefault="00131CEC" w:rsidP="00F87E6F">
      <w:pPr>
        <w:pStyle w:val="Heading1"/>
        <w:spacing w:line="276" w:lineRule="auto"/>
        <w:rPr>
          <w:rFonts w:cs="Calibri"/>
          <w:sz w:val="36"/>
          <w:szCs w:val="24"/>
        </w:rPr>
      </w:pPr>
    </w:p>
    <w:p w14:paraId="3D3D92CB" w14:textId="77777777" w:rsidR="00131CEC" w:rsidRDefault="00131CEC" w:rsidP="00F87E6F">
      <w:pPr>
        <w:pStyle w:val="Heading1"/>
        <w:spacing w:line="276" w:lineRule="auto"/>
        <w:rPr>
          <w:rFonts w:cs="Calibri"/>
          <w:sz w:val="36"/>
          <w:szCs w:val="24"/>
        </w:rPr>
      </w:pPr>
    </w:p>
    <w:p w14:paraId="5E7FFC0F" w14:textId="77777777" w:rsidR="00131CEC" w:rsidRDefault="00131CEC" w:rsidP="00F87E6F">
      <w:pPr>
        <w:pStyle w:val="Heading1"/>
        <w:spacing w:line="276" w:lineRule="auto"/>
        <w:rPr>
          <w:rFonts w:cs="Calibri"/>
          <w:sz w:val="36"/>
          <w:szCs w:val="24"/>
        </w:rPr>
      </w:pPr>
    </w:p>
    <w:p w14:paraId="63343E23" w14:textId="77777777" w:rsidR="00131CEC" w:rsidRDefault="00131CEC" w:rsidP="00F87E6F">
      <w:pPr>
        <w:pStyle w:val="Heading1"/>
        <w:spacing w:line="276" w:lineRule="auto"/>
        <w:rPr>
          <w:rFonts w:cs="Calibri"/>
          <w:sz w:val="36"/>
          <w:szCs w:val="24"/>
        </w:rPr>
      </w:pPr>
    </w:p>
    <w:p w14:paraId="595170C6" w14:textId="77777777" w:rsidR="00131CEC" w:rsidRDefault="00131CEC" w:rsidP="00F87E6F">
      <w:pPr>
        <w:pStyle w:val="Heading1"/>
        <w:spacing w:line="276" w:lineRule="auto"/>
        <w:rPr>
          <w:rFonts w:cs="Calibri"/>
          <w:sz w:val="36"/>
          <w:szCs w:val="24"/>
        </w:rPr>
      </w:pPr>
    </w:p>
    <w:p w14:paraId="19BC5B16" w14:textId="77777777" w:rsidR="00131CEC" w:rsidRDefault="00131CEC" w:rsidP="00F87E6F">
      <w:pPr>
        <w:pStyle w:val="Heading1"/>
        <w:spacing w:line="276" w:lineRule="auto"/>
        <w:rPr>
          <w:rFonts w:cs="Calibri"/>
          <w:sz w:val="36"/>
          <w:szCs w:val="24"/>
        </w:rPr>
      </w:pPr>
    </w:p>
    <w:p w14:paraId="7AE04BFC" w14:textId="77777777" w:rsidR="00131CEC" w:rsidRDefault="00131CEC" w:rsidP="00F87E6F">
      <w:pPr>
        <w:pStyle w:val="Heading1"/>
        <w:spacing w:line="276" w:lineRule="auto"/>
        <w:rPr>
          <w:rFonts w:cs="Calibri"/>
          <w:sz w:val="36"/>
          <w:szCs w:val="24"/>
        </w:rPr>
      </w:pPr>
    </w:p>
    <w:p w14:paraId="0A06A885" w14:textId="77777777" w:rsidR="00131CEC" w:rsidRDefault="00131CEC" w:rsidP="00F87E6F">
      <w:pPr>
        <w:pStyle w:val="Heading1"/>
        <w:spacing w:line="276" w:lineRule="auto"/>
        <w:rPr>
          <w:rFonts w:cs="Calibri"/>
          <w:sz w:val="36"/>
          <w:szCs w:val="24"/>
        </w:rPr>
      </w:pPr>
    </w:p>
    <w:p w14:paraId="70D9EF25" w14:textId="77777777" w:rsidR="00131CEC" w:rsidRDefault="00131CEC" w:rsidP="00F87E6F">
      <w:pPr>
        <w:pStyle w:val="Heading1"/>
        <w:spacing w:line="276" w:lineRule="auto"/>
        <w:rPr>
          <w:rFonts w:cs="Calibri"/>
          <w:sz w:val="36"/>
          <w:szCs w:val="24"/>
        </w:rPr>
      </w:pPr>
    </w:p>
    <w:p w14:paraId="02F9D2EE" w14:textId="77777777" w:rsidR="00131CEC" w:rsidRDefault="00131CEC" w:rsidP="00F87E6F">
      <w:pPr>
        <w:pStyle w:val="Heading1"/>
        <w:spacing w:line="276" w:lineRule="auto"/>
        <w:rPr>
          <w:rFonts w:cs="Calibri"/>
          <w:sz w:val="36"/>
          <w:szCs w:val="24"/>
        </w:rPr>
      </w:pPr>
    </w:p>
    <w:p w14:paraId="7CE1E7A0" w14:textId="7DA64C74" w:rsidR="00131CEC" w:rsidRDefault="00131CEC" w:rsidP="00F87E6F">
      <w:pPr>
        <w:pStyle w:val="Heading1"/>
        <w:spacing w:line="276" w:lineRule="auto"/>
        <w:rPr>
          <w:rFonts w:cs="Calibri"/>
          <w:sz w:val="36"/>
          <w:szCs w:val="24"/>
        </w:rPr>
      </w:pPr>
    </w:p>
    <w:p w14:paraId="6FCFEF51" w14:textId="77777777" w:rsidR="00131CEC" w:rsidRPr="00131CEC" w:rsidRDefault="00131CEC" w:rsidP="00131CEC"/>
    <w:p w14:paraId="06842A18" w14:textId="5008CE5F" w:rsidR="00F251B2" w:rsidRPr="0092291A" w:rsidRDefault="0092291A" w:rsidP="00F87E6F">
      <w:pPr>
        <w:pStyle w:val="Heading1"/>
        <w:spacing w:line="276" w:lineRule="auto"/>
        <w:rPr>
          <w:rFonts w:cs="Calibri"/>
          <w:sz w:val="36"/>
          <w:szCs w:val="24"/>
        </w:rPr>
      </w:pPr>
      <w:r w:rsidRPr="0092291A">
        <w:rPr>
          <w:rFonts w:cs="Calibri"/>
          <w:sz w:val="36"/>
          <w:szCs w:val="24"/>
        </w:rPr>
        <w:lastRenderedPageBreak/>
        <w:t>Introduction</w:t>
      </w:r>
      <w:bookmarkEnd w:id="0"/>
    </w:p>
    <w:p w14:paraId="174FA1C1" w14:textId="362739F4" w:rsidR="00F251B2" w:rsidRPr="0092291A" w:rsidRDefault="0092291A" w:rsidP="00F87E6F">
      <w:pPr>
        <w:pStyle w:val="Heading2"/>
        <w:spacing w:line="276" w:lineRule="auto"/>
        <w:rPr>
          <w:rFonts w:cs="Calibri"/>
          <w:szCs w:val="22"/>
        </w:rPr>
      </w:pPr>
      <w:bookmarkStart w:id="1" w:name="_Toc56414711"/>
      <w:r w:rsidRPr="0092291A">
        <w:rPr>
          <w:rFonts w:cs="Calibri"/>
          <w:szCs w:val="22"/>
        </w:rPr>
        <w:t>Aim</w:t>
      </w:r>
      <w:bookmarkEnd w:id="1"/>
    </w:p>
    <w:p w14:paraId="64FD2414" w14:textId="77777777" w:rsidR="0092291A" w:rsidRPr="004253DB" w:rsidRDefault="0092291A" w:rsidP="00F87E6F">
      <w:pPr>
        <w:pStyle w:val="NormalWeb"/>
        <w:spacing w:before="0" w:beforeAutospacing="0" w:after="0" w:afterAutospacing="0" w:line="276" w:lineRule="auto"/>
        <w:rPr>
          <w:sz w:val="36"/>
          <w:szCs w:val="36"/>
        </w:rPr>
      </w:pPr>
      <w:r w:rsidRPr="004253DB">
        <w:rPr>
          <w:rFonts w:ascii="Calibri" w:hAnsi="Calibri" w:cs="Calibri"/>
          <w:color w:val="000000"/>
        </w:rPr>
        <w:t>This project aims to establish the effect of lockdown on the use and access to greenspace and exercise patterns during the COVID-19 pandemic.  In particular:</w:t>
      </w:r>
    </w:p>
    <w:p w14:paraId="5E5E1198" w14:textId="77777777" w:rsidR="0092291A" w:rsidRPr="004253DB" w:rsidRDefault="0092291A" w:rsidP="00F87E6F">
      <w:pPr>
        <w:pStyle w:val="NormalWeb"/>
        <w:numPr>
          <w:ilvl w:val="0"/>
          <w:numId w:val="17"/>
        </w:numPr>
        <w:spacing w:before="0" w:beforeAutospacing="0" w:after="0" w:afterAutospacing="0" w:line="276" w:lineRule="auto"/>
        <w:textAlignment w:val="baseline"/>
        <w:rPr>
          <w:rFonts w:ascii="Calibri" w:hAnsi="Calibri" w:cs="Calibri"/>
          <w:color w:val="000000"/>
        </w:rPr>
      </w:pPr>
      <w:r w:rsidRPr="004253DB">
        <w:rPr>
          <w:rFonts w:ascii="Calibri" w:hAnsi="Calibri" w:cs="Calibri"/>
          <w:color w:val="000000"/>
        </w:rPr>
        <w:t>focusing on the change to people’s behaviour - before, during and post lockdown; </w:t>
      </w:r>
    </w:p>
    <w:p w14:paraId="59D5D77F" w14:textId="21559651" w:rsidR="0092291A" w:rsidRPr="004253DB" w:rsidRDefault="0092291A" w:rsidP="00F87E6F">
      <w:pPr>
        <w:pStyle w:val="NormalWeb"/>
        <w:numPr>
          <w:ilvl w:val="0"/>
          <w:numId w:val="17"/>
        </w:numPr>
        <w:spacing w:before="0" w:beforeAutospacing="0" w:after="0" w:afterAutospacing="0" w:line="276" w:lineRule="auto"/>
        <w:textAlignment w:val="baseline"/>
        <w:rPr>
          <w:rFonts w:ascii="Calibri" w:hAnsi="Calibri" w:cs="Calibri"/>
          <w:color w:val="000000"/>
        </w:rPr>
      </w:pPr>
      <w:r w:rsidRPr="004253DB">
        <w:rPr>
          <w:rFonts w:ascii="Calibri" w:hAnsi="Calibri" w:cs="Calibri"/>
          <w:color w:val="000000"/>
        </w:rPr>
        <w:t xml:space="preserve">the barriers presented to people getting outside and </w:t>
      </w:r>
      <w:r w:rsidR="00CA39E9">
        <w:rPr>
          <w:rFonts w:ascii="Calibri" w:hAnsi="Calibri" w:cs="Calibri"/>
          <w:color w:val="000000"/>
        </w:rPr>
        <w:t xml:space="preserve">the </w:t>
      </w:r>
      <w:proofErr w:type="gramStart"/>
      <w:r w:rsidR="00CA39E9">
        <w:rPr>
          <w:rFonts w:ascii="Calibri" w:hAnsi="Calibri" w:cs="Calibri"/>
          <w:color w:val="000000"/>
        </w:rPr>
        <w:t>resolutions</w:t>
      </w:r>
      <w:r w:rsidRPr="004253DB">
        <w:rPr>
          <w:rFonts w:ascii="Calibri" w:hAnsi="Calibri" w:cs="Calibri"/>
          <w:color w:val="000000"/>
        </w:rPr>
        <w:t>;</w:t>
      </w:r>
      <w:proofErr w:type="gramEnd"/>
    </w:p>
    <w:p w14:paraId="06AD87E1" w14:textId="21CCE0B5" w:rsidR="00F251B2" w:rsidRDefault="0092291A" w:rsidP="00F87E6F">
      <w:pPr>
        <w:pStyle w:val="NormalWeb"/>
        <w:numPr>
          <w:ilvl w:val="0"/>
          <w:numId w:val="17"/>
        </w:numPr>
        <w:spacing w:before="0" w:beforeAutospacing="0" w:after="0" w:afterAutospacing="0" w:line="276" w:lineRule="auto"/>
        <w:textAlignment w:val="baseline"/>
        <w:rPr>
          <w:rFonts w:ascii="Calibri" w:hAnsi="Calibri" w:cs="Calibri"/>
          <w:color w:val="000000"/>
        </w:rPr>
      </w:pPr>
      <w:r w:rsidRPr="004253DB">
        <w:rPr>
          <w:rFonts w:ascii="Calibri" w:hAnsi="Calibri" w:cs="Calibri"/>
          <w:color w:val="000000"/>
        </w:rPr>
        <w:t xml:space="preserve">differences between two groups of people: key workers and those who were asked to </w:t>
      </w:r>
      <w:proofErr w:type="gramStart"/>
      <w:r w:rsidRPr="004253DB">
        <w:rPr>
          <w:rFonts w:ascii="Calibri" w:hAnsi="Calibri" w:cs="Calibri"/>
          <w:color w:val="000000"/>
        </w:rPr>
        <w:t>shield</w:t>
      </w:r>
      <w:r w:rsidR="00A31F2F">
        <w:rPr>
          <w:rFonts w:ascii="Calibri" w:hAnsi="Calibri" w:cs="Calibri"/>
          <w:color w:val="000000"/>
        </w:rPr>
        <w:t>;</w:t>
      </w:r>
      <w:proofErr w:type="gramEnd"/>
    </w:p>
    <w:p w14:paraId="4BD54E21" w14:textId="51033547" w:rsidR="00A31F2F" w:rsidRPr="004253DB" w:rsidRDefault="00A31F2F" w:rsidP="00F87E6F">
      <w:pPr>
        <w:pStyle w:val="NormalWeb"/>
        <w:numPr>
          <w:ilvl w:val="0"/>
          <w:numId w:val="17"/>
        </w:numPr>
        <w:spacing w:before="0" w:beforeAutospacing="0" w:after="0" w:afterAutospacing="0" w:line="276" w:lineRule="auto"/>
        <w:textAlignment w:val="baseline"/>
        <w:rPr>
          <w:rFonts w:ascii="Calibri" w:hAnsi="Calibri" w:cs="Calibri"/>
          <w:color w:val="000000"/>
        </w:rPr>
      </w:pPr>
      <w:r>
        <w:rPr>
          <w:rFonts w:ascii="Calibri" w:hAnsi="Calibri" w:cs="Calibri"/>
          <w:color w:val="000000"/>
        </w:rPr>
        <w:t>the impact of the pandemic on people’s physical, mental and emotional health.</w:t>
      </w:r>
    </w:p>
    <w:p w14:paraId="4A427384" w14:textId="77777777" w:rsidR="0092291A" w:rsidRPr="0092291A" w:rsidRDefault="0092291A" w:rsidP="00F87E6F">
      <w:pPr>
        <w:pStyle w:val="NormalWeb"/>
        <w:spacing w:before="0" w:beforeAutospacing="0" w:after="0" w:afterAutospacing="0" w:line="276" w:lineRule="auto"/>
        <w:ind w:left="720"/>
        <w:textAlignment w:val="baseline"/>
        <w:rPr>
          <w:rFonts w:ascii="Calibri" w:hAnsi="Calibri" w:cs="Calibri"/>
          <w:color w:val="000000"/>
          <w:sz w:val="20"/>
          <w:szCs w:val="20"/>
        </w:rPr>
      </w:pPr>
    </w:p>
    <w:p w14:paraId="7256724E" w14:textId="77777777" w:rsidR="00F251B2" w:rsidRDefault="0092291A" w:rsidP="00F87E6F">
      <w:pPr>
        <w:spacing w:line="276" w:lineRule="auto"/>
        <w:rPr>
          <w:rFonts w:ascii="Calibri" w:hAnsi="Calibri" w:cs="Calibri"/>
          <w:sz w:val="28"/>
          <w:szCs w:val="28"/>
        </w:rPr>
      </w:pPr>
      <w:bookmarkStart w:id="2" w:name="_Toc56414712"/>
      <w:r w:rsidRPr="0092291A">
        <w:rPr>
          <w:rStyle w:val="Heading2Char"/>
        </w:rPr>
        <w:t>Background</w:t>
      </w:r>
      <w:bookmarkEnd w:id="2"/>
      <w:r>
        <w:rPr>
          <w:rFonts w:ascii="Calibri" w:hAnsi="Calibri" w:cs="Calibri"/>
          <w:sz w:val="28"/>
          <w:szCs w:val="28"/>
        </w:rPr>
        <w:t xml:space="preserve">: </w:t>
      </w:r>
    </w:p>
    <w:p w14:paraId="426E3B73" w14:textId="4B3161CF" w:rsidR="0092291A" w:rsidRPr="004253DB" w:rsidRDefault="0092291A" w:rsidP="00F87E6F">
      <w:pPr>
        <w:spacing w:after="0" w:line="276" w:lineRule="auto"/>
        <w:rPr>
          <w:rFonts w:ascii="Calibri" w:eastAsia="Times New Roman" w:hAnsi="Calibri" w:cs="Calibri"/>
          <w:color w:val="000000"/>
          <w:lang w:val="en-GB" w:eastAsia="en-GB"/>
        </w:rPr>
      </w:pPr>
      <w:r w:rsidRPr="004253DB">
        <w:rPr>
          <w:rFonts w:ascii="Calibri" w:eastAsia="Times New Roman" w:hAnsi="Calibri" w:cs="Calibri"/>
          <w:color w:val="000000"/>
          <w:lang w:val="en-GB" w:eastAsia="en-GB"/>
        </w:rPr>
        <w:t>The World Health Organisation</w:t>
      </w:r>
      <w:r w:rsidR="00BA5202" w:rsidRPr="004253DB">
        <w:rPr>
          <w:rFonts w:ascii="Calibri" w:eastAsia="Times New Roman" w:hAnsi="Calibri" w:cs="Calibri"/>
          <w:color w:val="000000"/>
          <w:lang w:val="en-GB" w:eastAsia="en-GB"/>
        </w:rPr>
        <w:t xml:space="preserve"> (WHO)</w:t>
      </w:r>
      <w:r w:rsidRPr="004253DB">
        <w:rPr>
          <w:rFonts w:ascii="Calibri" w:eastAsia="Times New Roman" w:hAnsi="Calibri" w:cs="Calibri"/>
          <w:color w:val="000000"/>
          <w:lang w:val="en-GB" w:eastAsia="en-GB"/>
        </w:rPr>
        <w:t xml:space="preserve"> declared COVID-19, also known as coronavirus, a pandemic on the 11th of March</w:t>
      </w:r>
      <w:r w:rsidR="008E765A" w:rsidRPr="004253DB">
        <w:rPr>
          <w:rFonts w:ascii="Calibri" w:eastAsia="Times New Roman" w:hAnsi="Calibri" w:cs="Calibri"/>
          <w:color w:val="000000"/>
          <w:lang w:val="en-GB" w:eastAsia="en-GB"/>
        </w:rPr>
        <w:t xml:space="preserve"> 2020</w:t>
      </w:r>
      <w:r w:rsidRPr="004253DB">
        <w:rPr>
          <w:rFonts w:ascii="Calibri" w:eastAsia="Times New Roman" w:hAnsi="Calibri" w:cs="Calibri"/>
          <w:color w:val="000000"/>
          <w:lang w:val="en-GB" w:eastAsia="en-GB"/>
        </w:rPr>
        <w:t>.  In response to increasing cases</w:t>
      </w:r>
      <w:r w:rsidR="00EB1875" w:rsidRPr="004253DB">
        <w:rPr>
          <w:rFonts w:ascii="Calibri" w:eastAsia="Times New Roman" w:hAnsi="Calibri" w:cs="Calibri"/>
          <w:color w:val="000000"/>
          <w:lang w:val="en-GB" w:eastAsia="en-GB"/>
        </w:rPr>
        <w:t xml:space="preserve"> and related deaths</w:t>
      </w:r>
      <w:r w:rsidRPr="004253DB">
        <w:rPr>
          <w:rFonts w:ascii="Calibri" w:eastAsia="Times New Roman" w:hAnsi="Calibri" w:cs="Calibri"/>
          <w:color w:val="000000"/>
          <w:lang w:val="en-GB" w:eastAsia="en-GB"/>
        </w:rPr>
        <w:t>, the UK entered a lockdown on the 23rd of March</w:t>
      </w:r>
      <w:r w:rsidR="008E765A" w:rsidRPr="004253DB">
        <w:rPr>
          <w:rFonts w:ascii="Calibri" w:eastAsia="Times New Roman" w:hAnsi="Calibri" w:cs="Calibri"/>
          <w:color w:val="000000"/>
          <w:lang w:val="en-GB" w:eastAsia="en-GB"/>
        </w:rPr>
        <w:t xml:space="preserve"> 2020</w:t>
      </w:r>
      <w:r w:rsidRPr="004253DB">
        <w:rPr>
          <w:rFonts w:ascii="Calibri" w:eastAsia="Times New Roman" w:hAnsi="Calibri" w:cs="Calibri"/>
          <w:color w:val="000000"/>
          <w:lang w:val="en-GB" w:eastAsia="en-GB"/>
        </w:rPr>
        <w:t xml:space="preserve">.  </w:t>
      </w:r>
      <w:r w:rsidR="00CA39E9" w:rsidRPr="005D1644">
        <w:rPr>
          <w:rFonts w:ascii="Calibri" w:eastAsia="Times New Roman" w:hAnsi="Calibri" w:cs="Calibri"/>
          <w:color w:val="000000"/>
          <w:lang w:val="en-GB" w:eastAsia="en-GB"/>
        </w:rPr>
        <w:t>People were required to stay at home</w:t>
      </w:r>
      <w:r w:rsidRPr="005D1644">
        <w:rPr>
          <w:rFonts w:ascii="Calibri" w:eastAsia="Times New Roman" w:hAnsi="Calibri" w:cs="Calibri"/>
          <w:color w:val="000000"/>
          <w:lang w:val="en-GB" w:eastAsia="en-GB"/>
        </w:rPr>
        <w:t>: except for once daily exercise, an essential shopping trip, a medical need or to attend work (for those that could</w:t>
      </w:r>
      <w:r w:rsidR="00CA39E9" w:rsidRPr="005D1644">
        <w:rPr>
          <w:rFonts w:ascii="Calibri" w:eastAsia="Times New Roman" w:hAnsi="Calibri" w:cs="Calibri"/>
          <w:color w:val="000000"/>
          <w:lang w:val="en-GB" w:eastAsia="en-GB"/>
        </w:rPr>
        <w:t xml:space="preserve"> not</w:t>
      </w:r>
      <w:r w:rsidRPr="005D1644">
        <w:rPr>
          <w:rFonts w:ascii="Calibri" w:eastAsia="Times New Roman" w:hAnsi="Calibri" w:cs="Calibri"/>
          <w:color w:val="000000"/>
          <w:lang w:val="en-GB" w:eastAsia="en-GB"/>
        </w:rPr>
        <w:t xml:space="preserve"> work from home).  </w:t>
      </w:r>
      <w:r w:rsidR="00FA0E41" w:rsidRPr="005D1644">
        <w:rPr>
          <w:rFonts w:ascii="Calibri" w:eastAsia="Times New Roman" w:hAnsi="Calibri" w:cs="Calibri"/>
          <w:color w:val="000000"/>
          <w:lang w:val="en-GB" w:eastAsia="en-GB"/>
        </w:rPr>
        <w:t>All</w:t>
      </w:r>
      <w:r w:rsidRPr="005D1644">
        <w:rPr>
          <w:rFonts w:ascii="Calibri" w:eastAsia="Times New Roman" w:hAnsi="Calibri" w:cs="Calibri"/>
          <w:color w:val="000000"/>
          <w:lang w:val="en-GB" w:eastAsia="en-GB"/>
        </w:rPr>
        <w:t xml:space="preserve"> non-essential businesses were required to close</w:t>
      </w:r>
      <w:r w:rsidR="00CA39E9" w:rsidRPr="005D1644">
        <w:rPr>
          <w:rFonts w:ascii="Calibri" w:eastAsia="Times New Roman" w:hAnsi="Calibri" w:cs="Calibri"/>
          <w:color w:val="000000"/>
          <w:lang w:val="en-GB" w:eastAsia="en-GB"/>
        </w:rPr>
        <w:t>,</w:t>
      </w:r>
      <w:r w:rsidRPr="005D1644">
        <w:rPr>
          <w:rFonts w:ascii="Calibri" w:eastAsia="Times New Roman" w:hAnsi="Calibri" w:cs="Calibri"/>
          <w:color w:val="000000"/>
          <w:lang w:val="en-GB" w:eastAsia="en-GB"/>
        </w:rPr>
        <w:t xml:space="preserve"> and public gatherings were banned.</w:t>
      </w:r>
    </w:p>
    <w:p w14:paraId="4F1D9CB2" w14:textId="3E112C96" w:rsidR="008E765A" w:rsidRPr="004253DB" w:rsidRDefault="008E765A" w:rsidP="00F87E6F">
      <w:pPr>
        <w:spacing w:after="0" w:line="276" w:lineRule="auto"/>
        <w:rPr>
          <w:rFonts w:ascii="Calibri" w:eastAsia="Times New Roman" w:hAnsi="Calibri" w:cs="Calibri"/>
          <w:color w:val="000000"/>
          <w:lang w:val="en-GB" w:eastAsia="en-GB"/>
        </w:rPr>
      </w:pPr>
    </w:p>
    <w:p w14:paraId="6F22C3CB" w14:textId="4F075D2F" w:rsidR="008E765A" w:rsidRPr="004253DB" w:rsidRDefault="008E765A" w:rsidP="008E765A">
      <w:pPr>
        <w:spacing w:after="0" w:line="276" w:lineRule="auto"/>
        <w:rPr>
          <w:rFonts w:ascii="Times New Roman" w:eastAsia="Times New Roman" w:hAnsi="Times New Roman" w:cs="Times New Roman"/>
          <w:color w:val="auto"/>
          <w:lang w:val="en-GB" w:eastAsia="en-GB"/>
        </w:rPr>
      </w:pPr>
      <w:r w:rsidRPr="004253DB">
        <w:rPr>
          <w:rFonts w:ascii="Calibri" w:eastAsia="Times New Roman" w:hAnsi="Calibri" w:cs="Calibri"/>
          <w:color w:val="000000"/>
          <w:lang w:val="en-GB" w:eastAsia="en-GB"/>
        </w:rPr>
        <w:t>During the COVID-19 lockdown, people relied heavily on being able to get outside for their daily exercise.  However, restrictions prevented travel further than 5 kilometres</w:t>
      </w:r>
      <w:r w:rsidR="0005183A" w:rsidRPr="004253DB">
        <w:rPr>
          <w:rFonts w:ascii="Calibri" w:eastAsia="Times New Roman" w:hAnsi="Calibri" w:cs="Calibri"/>
          <w:color w:val="000000"/>
          <w:lang w:val="en-GB" w:eastAsia="en-GB"/>
        </w:rPr>
        <w:t xml:space="preserve">, meaning </w:t>
      </w:r>
      <w:r w:rsidRPr="004253DB">
        <w:rPr>
          <w:rFonts w:ascii="Calibri" w:eastAsia="Times New Roman" w:hAnsi="Calibri" w:cs="Calibri"/>
          <w:color w:val="000000"/>
          <w:lang w:val="en-GB" w:eastAsia="en-GB"/>
        </w:rPr>
        <w:t>people had to find greenspace in their immediate area. </w:t>
      </w:r>
    </w:p>
    <w:p w14:paraId="23BE401A" w14:textId="50E68769" w:rsidR="008E765A" w:rsidRPr="004253DB" w:rsidRDefault="008E765A" w:rsidP="008E765A">
      <w:pPr>
        <w:spacing w:after="0" w:line="276" w:lineRule="auto"/>
        <w:rPr>
          <w:rFonts w:ascii="Times New Roman" w:eastAsia="Times New Roman" w:hAnsi="Times New Roman" w:cs="Times New Roman"/>
          <w:color w:val="auto"/>
          <w:lang w:val="en-GB" w:eastAsia="en-GB"/>
        </w:rPr>
      </w:pPr>
    </w:p>
    <w:p w14:paraId="4AAAB7A8" w14:textId="408216A5" w:rsidR="008E765A" w:rsidRPr="004253DB" w:rsidRDefault="008E765A" w:rsidP="008E765A">
      <w:pPr>
        <w:spacing w:after="0" w:line="276" w:lineRule="auto"/>
        <w:rPr>
          <w:rFonts w:ascii="Calibri" w:eastAsia="Times New Roman" w:hAnsi="Calibri" w:cs="Calibri"/>
          <w:color w:val="auto"/>
          <w:lang w:val="en-GB" w:eastAsia="en-GB"/>
        </w:rPr>
      </w:pPr>
      <w:r w:rsidRPr="004253DB">
        <w:rPr>
          <w:rFonts w:ascii="Calibri" w:eastAsia="Times New Roman" w:hAnsi="Calibri" w:cs="Calibri"/>
          <w:color w:val="auto"/>
          <w:lang w:val="en-GB" w:eastAsia="en-GB"/>
        </w:rPr>
        <w:t>Greenspace Scotland define</w:t>
      </w:r>
      <w:r w:rsidR="00CA39E9">
        <w:rPr>
          <w:rFonts w:ascii="Calibri" w:eastAsia="Times New Roman" w:hAnsi="Calibri" w:cs="Calibri"/>
          <w:color w:val="auto"/>
          <w:lang w:val="en-GB" w:eastAsia="en-GB"/>
        </w:rPr>
        <w:t>s</w:t>
      </w:r>
      <w:r w:rsidRPr="004253DB">
        <w:rPr>
          <w:rFonts w:ascii="Calibri" w:eastAsia="Times New Roman" w:hAnsi="Calibri" w:cs="Calibri"/>
          <w:color w:val="auto"/>
          <w:lang w:val="en-GB" w:eastAsia="en-GB"/>
        </w:rPr>
        <w:t xml:space="preserve"> greenspace as: “any vegetated land or water within an urban area; this includes: </w:t>
      </w:r>
    </w:p>
    <w:p w14:paraId="12547EA7" w14:textId="77777777" w:rsidR="008E765A" w:rsidRPr="004253DB" w:rsidRDefault="008E765A" w:rsidP="008E765A">
      <w:pPr>
        <w:pStyle w:val="ListParagraph"/>
        <w:numPr>
          <w:ilvl w:val="0"/>
          <w:numId w:val="20"/>
        </w:numPr>
        <w:spacing w:after="0" w:line="276" w:lineRule="auto"/>
        <w:rPr>
          <w:rFonts w:ascii="Calibri" w:eastAsia="Times New Roman" w:hAnsi="Calibri" w:cs="Calibri"/>
          <w:color w:val="auto"/>
          <w:lang w:val="en-GB" w:eastAsia="en-GB"/>
        </w:rPr>
      </w:pPr>
      <w:r w:rsidRPr="004253DB">
        <w:rPr>
          <w:rFonts w:ascii="Calibri" w:eastAsia="Times New Roman" w:hAnsi="Calibri" w:cs="Calibri"/>
          <w:color w:val="auto"/>
          <w:lang w:val="en-GB" w:eastAsia="en-GB"/>
        </w:rPr>
        <w:t>parks, gardens, playing fields, children’s play areas, woods and other natural areas, grassed areas, cemeteries and allotments</w:t>
      </w:r>
    </w:p>
    <w:p w14:paraId="4E8B7F3E" w14:textId="77777777" w:rsidR="008E765A" w:rsidRPr="004253DB" w:rsidRDefault="008E765A" w:rsidP="008E765A">
      <w:pPr>
        <w:pStyle w:val="ListParagraph"/>
        <w:numPr>
          <w:ilvl w:val="0"/>
          <w:numId w:val="20"/>
        </w:numPr>
        <w:spacing w:after="0" w:line="276" w:lineRule="auto"/>
        <w:rPr>
          <w:rFonts w:ascii="Calibri" w:eastAsia="Times New Roman" w:hAnsi="Calibri" w:cs="Calibri"/>
          <w:color w:val="auto"/>
          <w:lang w:val="en-GB" w:eastAsia="en-GB"/>
        </w:rPr>
      </w:pPr>
      <w:r w:rsidRPr="004253DB">
        <w:rPr>
          <w:rFonts w:ascii="Calibri" w:eastAsia="Times New Roman" w:hAnsi="Calibri" w:cs="Calibri"/>
          <w:color w:val="auto"/>
          <w:lang w:val="en-GB" w:eastAsia="en-GB"/>
        </w:rPr>
        <w:t xml:space="preserve"> green corridors like paths, disused railway lines, rivers and canals</w:t>
      </w:r>
    </w:p>
    <w:p w14:paraId="36E5AF72" w14:textId="085B490B" w:rsidR="008E765A" w:rsidRPr="004253DB" w:rsidRDefault="008E765A" w:rsidP="008E765A">
      <w:pPr>
        <w:pStyle w:val="ListParagraph"/>
        <w:numPr>
          <w:ilvl w:val="0"/>
          <w:numId w:val="20"/>
        </w:numPr>
        <w:spacing w:after="0" w:line="276" w:lineRule="auto"/>
        <w:rPr>
          <w:rFonts w:ascii="Calibri" w:eastAsia="Times New Roman" w:hAnsi="Calibri" w:cs="Calibri"/>
          <w:color w:val="auto"/>
          <w:lang w:val="en-GB" w:eastAsia="en-GB"/>
        </w:rPr>
      </w:pPr>
      <w:r w:rsidRPr="004253DB">
        <w:rPr>
          <w:rFonts w:ascii="Calibri" w:eastAsia="Times New Roman" w:hAnsi="Calibri" w:cs="Calibri"/>
          <w:color w:val="auto"/>
          <w:lang w:val="en-GB" w:eastAsia="en-GB"/>
        </w:rPr>
        <w:t>derelict, vacant and contaminated land which has the potential to be transformed” (</w:t>
      </w:r>
      <w:hyperlink r:id="rId9" w:history="1">
        <w:r w:rsidRPr="004253DB">
          <w:rPr>
            <w:rStyle w:val="Hyperlink"/>
            <w:rFonts w:ascii="Calibri" w:eastAsia="Times New Roman" w:hAnsi="Calibri" w:cs="Calibri"/>
            <w:lang w:val="en-GB" w:eastAsia="en-GB"/>
          </w:rPr>
          <w:t>https://www.greenspacescotland.org.uk/what-is-greenspace</w:t>
        </w:r>
      </w:hyperlink>
      <w:r w:rsidRPr="004253DB">
        <w:rPr>
          <w:rFonts w:ascii="Calibri" w:eastAsia="Times New Roman" w:hAnsi="Calibri" w:cs="Calibri"/>
          <w:color w:val="auto"/>
          <w:lang w:val="en-GB" w:eastAsia="en-GB"/>
        </w:rPr>
        <w:t xml:space="preserve">) </w:t>
      </w:r>
    </w:p>
    <w:p w14:paraId="2313D3A2" w14:textId="77777777" w:rsidR="008E765A" w:rsidRPr="004253DB" w:rsidRDefault="008E765A" w:rsidP="008E765A">
      <w:pPr>
        <w:spacing w:after="0" w:line="276" w:lineRule="auto"/>
        <w:rPr>
          <w:rFonts w:ascii="Times New Roman" w:eastAsia="Times New Roman" w:hAnsi="Times New Roman" w:cs="Times New Roman"/>
          <w:color w:val="auto"/>
          <w:lang w:val="en-GB" w:eastAsia="en-GB"/>
        </w:rPr>
      </w:pPr>
    </w:p>
    <w:p w14:paraId="306DE488" w14:textId="6B06812C" w:rsidR="008E765A" w:rsidRPr="004253DB" w:rsidRDefault="008E765A" w:rsidP="008E765A">
      <w:pPr>
        <w:spacing w:after="0" w:line="276" w:lineRule="auto"/>
        <w:rPr>
          <w:rFonts w:ascii="Calibri" w:eastAsia="Times New Roman" w:hAnsi="Calibri" w:cs="Calibri"/>
          <w:color w:val="000000"/>
          <w:lang w:val="en-GB" w:eastAsia="en-GB"/>
        </w:rPr>
      </w:pPr>
      <w:r w:rsidRPr="004253DB">
        <w:rPr>
          <w:rFonts w:ascii="Calibri" w:eastAsia="Times New Roman" w:hAnsi="Calibri" w:cs="Calibri"/>
          <w:color w:val="000000"/>
          <w:lang w:val="en-GB" w:eastAsia="en-GB"/>
        </w:rPr>
        <w:t>According to UK data, one in eight British households do</w:t>
      </w:r>
      <w:r w:rsidR="00CA39E9">
        <w:rPr>
          <w:rFonts w:ascii="Calibri" w:eastAsia="Times New Roman" w:hAnsi="Calibri" w:cs="Calibri"/>
          <w:color w:val="000000"/>
          <w:lang w:val="en-GB" w:eastAsia="en-GB"/>
        </w:rPr>
        <w:t xml:space="preserve"> not</w:t>
      </w:r>
      <w:r w:rsidRPr="004253DB">
        <w:rPr>
          <w:rFonts w:ascii="Calibri" w:eastAsia="Times New Roman" w:hAnsi="Calibri" w:cs="Calibri"/>
          <w:color w:val="000000"/>
          <w:lang w:val="en-GB" w:eastAsia="en-GB"/>
        </w:rPr>
        <w:t xml:space="preserve"> have access to either a shared or private garden.  However, 72% of the UK population</w:t>
      </w:r>
      <w:r w:rsidR="00CA39E9">
        <w:rPr>
          <w:rFonts w:ascii="Calibri" w:eastAsia="Times New Roman" w:hAnsi="Calibri" w:cs="Calibri"/>
          <w:color w:val="000000"/>
          <w:lang w:val="en-GB" w:eastAsia="en-GB"/>
        </w:rPr>
        <w:t xml:space="preserve"> is estimated to</w:t>
      </w:r>
      <w:r w:rsidRPr="004253DB">
        <w:rPr>
          <w:rFonts w:ascii="Calibri" w:eastAsia="Times New Roman" w:hAnsi="Calibri" w:cs="Calibri"/>
          <w:color w:val="000000"/>
          <w:lang w:val="en-GB" w:eastAsia="en-GB"/>
        </w:rPr>
        <w:t xml:space="preserve"> live within 900m of a public park</w:t>
      </w:r>
      <w:r w:rsidR="00CF0978">
        <w:rPr>
          <w:rFonts w:ascii="Calibri" w:eastAsia="Times New Roman" w:hAnsi="Calibri" w:cs="Calibri"/>
          <w:color w:val="000000"/>
          <w:lang w:val="en-GB" w:eastAsia="en-GB"/>
        </w:rPr>
        <w:t xml:space="preserve"> or </w:t>
      </w:r>
      <w:r w:rsidRPr="004253DB">
        <w:rPr>
          <w:rFonts w:ascii="Calibri" w:eastAsia="Times New Roman" w:hAnsi="Calibri" w:cs="Calibri"/>
          <w:color w:val="000000"/>
          <w:lang w:val="en-GB" w:eastAsia="en-GB"/>
        </w:rPr>
        <w:t>garden. (</w:t>
      </w:r>
      <w:hyperlink r:id="rId10" w:history="1">
        <w:r w:rsidRPr="004253DB">
          <w:rPr>
            <w:rFonts w:ascii="Calibri" w:eastAsia="Times New Roman" w:hAnsi="Calibri" w:cs="Calibri"/>
            <w:color w:val="1155CC"/>
            <w:u w:val="single"/>
            <w:lang w:val="en-GB" w:eastAsia="en-GB"/>
          </w:rPr>
          <w:t>https://www.ons.gov.uk/economy/environmentalaccounts/arti</w:t>
        </w:r>
        <w:r w:rsidRPr="004253DB">
          <w:rPr>
            <w:rFonts w:ascii="Calibri" w:eastAsia="Times New Roman" w:hAnsi="Calibri" w:cs="Calibri"/>
            <w:color w:val="1155CC"/>
            <w:u w:val="single"/>
            <w:lang w:val="en-GB" w:eastAsia="en-GB"/>
          </w:rPr>
          <w:t>c</w:t>
        </w:r>
        <w:r w:rsidRPr="004253DB">
          <w:rPr>
            <w:rFonts w:ascii="Calibri" w:eastAsia="Times New Roman" w:hAnsi="Calibri" w:cs="Calibri"/>
            <w:color w:val="1155CC"/>
            <w:u w:val="single"/>
            <w:lang w:val="en-GB" w:eastAsia="en-GB"/>
          </w:rPr>
          <w:t>les/oneineightbritishhouseholdshasnogarden/2020-05-14</w:t>
        </w:r>
      </w:hyperlink>
      <w:r w:rsidRPr="004253DB">
        <w:rPr>
          <w:rFonts w:ascii="Calibri" w:eastAsia="Times New Roman" w:hAnsi="Calibri" w:cs="Calibri"/>
          <w:color w:val="000000"/>
          <w:lang w:val="en-GB" w:eastAsia="en-GB"/>
        </w:rPr>
        <w:t>) </w:t>
      </w:r>
      <w:r w:rsidR="009A2609" w:rsidRPr="004253DB">
        <w:rPr>
          <w:rFonts w:ascii="Calibri" w:eastAsia="Times New Roman" w:hAnsi="Calibri" w:cs="Calibri"/>
          <w:color w:val="000000"/>
          <w:lang w:val="en-GB" w:eastAsia="en-GB"/>
        </w:rPr>
        <w:t>In addition to this, t</w:t>
      </w:r>
      <w:r w:rsidRPr="004253DB">
        <w:rPr>
          <w:rFonts w:ascii="Calibri" w:eastAsia="Times New Roman" w:hAnsi="Calibri" w:cs="Calibri"/>
          <w:color w:val="000000"/>
          <w:lang w:val="en-GB" w:eastAsia="en-GB"/>
        </w:rPr>
        <w:t>hose of a lower socioeconomic status are known to have less access to greenspace and therefore are the least likely to</w:t>
      </w:r>
      <w:r w:rsidR="00BC0ED8">
        <w:rPr>
          <w:rFonts w:ascii="Calibri" w:eastAsia="Times New Roman" w:hAnsi="Calibri" w:cs="Calibri"/>
          <w:color w:val="000000"/>
          <w:lang w:val="en-GB" w:eastAsia="en-GB"/>
        </w:rPr>
        <w:t xml:space="preserve"> reap the benefits of greenspace</w:t>
      </w:r>
      <w:r w:rsidRPr="004253DB">
        <w:rPr>
          <w:rFonts w:ascii="Calibri" w:eastAsia="Times New Roman" w:hAnsi="Calibri" w:cs="Calibri"/>
          <w:color w:val="000000"/>
          <w:lang w:val="en-GB" w:eastAsia="en-GB"/>
        </w:rPr>
        <w:t>. (</w:t>
      </w:r>
      <w:hyperlink r:id="rId11" w:history="1">
        <w:r w:rsidRPr="004253DB">
          <w:rPr>
            <w:rStyle w:val="Hyperlink"/>
            <w:rFonts w:ascii="Calibri" w:eastAsia="Times New Roman" w:hAnsi="Calibri" w:cs="Calibri"/>
            <w:lang w:val="en-GB" w:eastAsia="en-GB"/>
          </w:rPr>
          <w:t>https://www.thelancet.com/journals/lancet/article/PIIS0140-6736(08)61689-X/fulltext</w:t>
        </w:r>
      </w:hyperlink>
      <w:r w:rsidRPr="004253DB">
        <w:rPr>
          <w:rFonts w:ascii="Calibri" w:eastAsia="Times New Roman" w:hAnsi="Calibri" w:cs="Calibri"/>
          <w:color w:val="000000"/>
          <w:lang w:val="en-GB" w:eastAsia="en-GB"/>
        </w:rPr>
        <w:t xml:space="preserve">) </w:t>
      </w:r>
    </w:p>
    <w:p w14:paraId="4E2EF435" w14:textId="77777777" w:rsidR="0092291A" w:rsidRPr="004253DB" w:rsidRDefault="0092291A" w:rsidP="00F87E6F">
      <w:pPr>
        <w:spacing w:after="0" w:line="276" w:lineRule="auto"/>
        <w:rPr>
          <w:rFonts w:ascii="Times New Roman" w:eastAsia="Times New Roman" w:hAnsi="Times New Roman" w:cs="Times New Roman"/>
          <w:color w:val="auto"/>
          <w:lang w:val="en-GB" w:eastAsia="en-GB"/>
        </w:rPr>
      </w:pPr>
    </w:p>
    <w:p w14:paraId="0E69AA3C" w14:textId="1688FBE4" w:rsidR="0092291A" w:rsidRPr="004253DB" w:rsidRDefault="0092291A" w:rsidP="00F87E6F">
      <w:pPr>
        <w:spacing w:after="0" w:line="276" w:lineRule="auto"/>
        <w:rPr>
          <w:rFonts w:ascii="Times New Roman" w:eastAsia="Times New Roman" w:hAnsi="Times New Roman" w:cs="Times New Roman"/>
          <w:color w:val="auto"/>
          <w:lang w:val="en-GB" w:eastAsia="en-GB"/>
        </w:rPr>
      </w:pPr>
      <w:r w:rsidRPr="004253DB">
        <w:rPr>
          <w:rFonts w:ascii="Calibri" w:eastAsia="Times New Roman" w:hAnsi="Calibri" w:cs="Calibri"/>
          <w:color w:val="000000"/>
          <w:lang w:val="en-GB" w:eastAsia="en-GB"/>
        </w:rPr>
        <w:lastRenderedPageBreak/>
        <w:t>Physical activity reduce</w:t>
      </w:r>
      <w:r w:rsidR="00EB1875" w:rsidRPr="004253DB">
        <w:rPr>
          <w:rFonts w:ascii="Calibri" w:eastAsia="Times New Roman" w:hAnsi="Calibri" w:cs="Calibri"/>
          <w:color w:val="000000"/>
          <w:lang w:val="en-GB" w:eastAsia="en-GB"/>
        </w:rPr>
        <w:t>s the</w:t>
      </w:r>
      <w:r w:rsidRPr="004253DB">
        <w:rPr>
          <w:rFonts w:ascii="Calibri" w:eastAsia="Times New Roman" w:hAnsi="Calibri" w:cs="Calibri"/>
          <w:color w:val="000000"/>
          <w:lang w:val="en-GB" w:eastAsia="en-GB"/>
        </w:rPr>
        <w:t xml:space="preserve"> risk of many non-communicable diseases such as type 2 diabetes, stroke, cardiovascular disease and obesity.  </w:t>
      </w:r>
      <w:r w:rsidR="00EB1875" w:rsidRPr="004253DB">
        <w:rPr>
          <w:rFonts w:ascii="Calibri" w:eastAsia="Times New Roman" w:hAnsi="Calibri" w:cs="Calibri"/>
          <w:color w:val="000000"/>
          <w:lang w:val="en-GB" w:eastAsia="en-GB"/>
        </w:rPr>
        <w:t>The recommended UK guidelines for adults are</w:t>
      </w:r>
      <w:r w:rsidRPr="004253DB">
        <w:rPr>
          <w:rFonts w:ascii="Calibri" w:eastAsia="Times New Roman" w:hAnsi="Calibri" w:cs="Calibri"/>
          <w:color w:val="000000"/>
          <w:lang w:val="en-GB" w:eastAsia="en-GB"/>
        </w:rPr>
        <w:t xml:space="preserve"> </w:t>
      </w:r>
      <w:r w:rsidR="00EB1875" w:rsidRPr="004253DB">
        <w:rPr>
          <w:rFonts w:ascii="Calibri" w:eastAsia="Times New Roman" w:hAnsi="Calibri" w:cs="Calibri"/>
          <w:color w:val="000000"/>
          <w:lang w:val="en-GB" w:eastAsia="en-GB"/>
        </w:rPr>
        <w:t>30 minutes of activity per day</w:t>
      </w:r>
      <w:r w:rsidRPr="004253DB">
        <w:rPr>
          <w:rFonts w:ascii="Calibri" w:eastAsia="Times New Roman" w:hAnsi="Calibri" w:cs="Calibri"/>
          <w:color w:val="000000"/>
          <w:lang w:val="en-GB" w:eastAsia="en-GB"/>
        </w:rPr>
        <w:t xml:space="preserve">.  Although greenspace is not necessarily the only way to be active, </w:t>
      </w:r>
      <w:r w:rsidR="00CA39E9">
        <w:rPr>
          <w:rFonts w:ascii="Calibri" w:eastAsia="Times New Roman" w:hAnsi="Calibri" w:cs="Calibri"/>
          <w:color w:val="000000"/>
          <w:lang w:val="en-GB" w:eastAsia="en-GB"/>
        </w:rPr>
        <w:t>some studies</w:t>
      </w:r>
      <w:r w:rsidRPr="004253DB">
        <w:rPr>
          <w:rFonts w:ascii="Calibri" w:eastAsia="Times New Roman" w:hAnsi="Calibri" w:cs="Calibri"/>
          <w:color w:val="000000"/>
          <w:lang w:val="en-GB" w:eastAsia="en-GB"/>
        </w:rPr>
        <w:t xml:space="preserve"> have shown a link between the proximity to greenspace and those reaching their recommended activity levels. (</w:t>
      </w:r>
      <w:hyperlink r:id="rId12" w:history="1">
        <w:r w:rsidRPr="004253DB">
          <w:rPr>
            <w:rFonts w:ascii="Calibri" w:eastAsia="Times New Roman" w:hAnsi="Calibri" w:cs="Calibri"/>
            <w:color w:val="202124"/>
            <w:u w:val="single"/>
            <w:lang w:val="en-GB" w:eastAsia="en-GB"/>
          </w:rPr>
          <w:t>researchbriefings.files.parliament.uk</w:t>
        </w:r>
        <w:r w:rsidRPr="004253DB">
          <w:rPr>
            <w:rFonts w:ascii="Calibri" w:eastAsia="Times New Roman" w:hAnsi="Calibri" w:cs="Calibri"/>
            <w:color w:val="5F6368"/>
            <w:u w:val="single"/>
            <w:lang w:val="en-GB" w:eastAsia="en-GB"/>
          </w:rPr>
          <w:t xml:space="preserve"> › POST-PN-0538</w:t>
        </w:r>
      </w:hyperlink>
      <w:r w:rsidRPr="004253DB">
        <w:rPr>
          <w:rFonts w:ascii="Calibri" w:eastAsia="Times New Roman" w:hAnsi="Calibri" w:cs="Calibri"/>
          <w:color w:val="000000"/>
          <w:lang w:val="en-GB" w:eastAsia="en-GB"/>
        </w:rPr>
        <w:t>)</w:t>
      </w:r>
      <w:r w:rsidR="00A8277F" w:rsidRPr="004253DB">
        <w:rPr>
          <w:rFonts w:ascii="Calibri" w:eastAsia="Times New Roman" w:hAnsi="Calibri" w:cs="Calibri"/>
          <w:color w:val="000000"/>
          <w:lang w:val="en-GB" w:eastAsia="en-GB"/>
        </w:rPr>
        <w:t xml:space="preserve">  In addition to this, g</w:t>
      </w:r>
      <w:r w:rsidR="000F07A8" w:rsidRPr="004253DB">
        <w:rPr>
          <w:rFonts w:ascii="Calibri" w:eastAsia="Times New Roman" w:hAnsi="Calibri" w:cs="Calibri"/>
          <w:color w:val="000000"/>
          <w:lang w:val="en-GB" w:eastAsia="en-GB"/>
        </w:rPr>
        <w:t xml:space="preserve">reenspace is well known for </w:t>
      </w:r>
      <w:r w:rsidR="00CA39E9" w:rsidRPr="004253DB">
        <w:rPr>
          <w:rFonts w:ascii="Calibri" w:eastAsia="Times New Roman" w:hAnsi="Calibri" w:cs="Calibri"/>
          <w:color w:val="000000"/>
          <w:lang w:val="en-GB" w:eastAsia="en-GB"/>
        </w:rPr>
        <w:t>its</w:t>
      </w:r>
      <w:r w:rsidR="000F07A8" w:rsidRPr="004253DB">
        <w:rPr>
          <w:rFonts w:ascii="Calibri" w:eastAsia="Times New Roman" w:hAnsi="Calibri" w:cs="Calibri"/>
          <w:color w:val="000000"/>
          <w:lang w:val="en-GB" w:eastAsia="en-GB"/>
        </w:rPr>
        <w:t xml:space="preserve"> mental health benefits: </w:t>
      </w:r>
      <w:r w:rsidR="0062216B" w:rsidRPr="004253DB">
        <w:rPr>
          <w:rFonts w:ascii="Calibri" w:eastAsia="Times New Roman" w:hAnsi="Calibri" w:cs="Calibri"/>
          <w:color w:val="000000"/>
          <w:lang w:val="en-GB" w:eastAsia="en-GB"/>
        </w:rPr>
        <w:t>improved</w:t>
      </w:r>
      <w:r w:rsidR="000F07A8" w:rsidRPr="004253DB">
        <w:rPr>
          <w:rFonts w:ascii="Calibri" w:eastAsia="Times New Roman" w:hAnsi="Calibri" w:cs="Calibri"/>
          <w:color w:val="000000"/>
          <w:lang w:val="en-GB" w:eastAsia="en-GB"/>
        </w:rPr>
        <w:t xml:space="preserve"> mental wellbeing and lowered levels of depression</w:t>
      </w:r>
      <w:r w:rsidR="00484FD1" w:rsidRPr="004253DB">
        <w:rPr>
          <w:rFonts w:ascii="Calibri" w:eastAsia="Times New Roman" w:hAnsi="Calibri" w:cs="Calibri"/>
          <w:color w:val="000000"/>
          <w:lang w:val="en-GB" w:eastAsia="en-GB"/>
        </w:rPr>
        <w:t xml:space="preserve">, </w:t>
      </w:r>
      <w:r w:rsidR="000F07A8" w:rsidRPr="004253DB">
        <w:rPr>
          <w:rFonts w:ascii="Calibri" w:eastAsia="Times New Roman" w:hAnsi="Calibri" w:cs="Calibri"/>
          <w:color w:val="000000"/>
          <w:lang w:val="en-GB" w:eastAsia="en-GB"/>
        </w:rPr>
        <w:t>anxiety</w:t>
      </w:r>
      <w:r w:rsidR="00484FD1" w:rsidRPr="004253DB">
        <w:rPr>
          <w:rFonts w:ascii="Calibri" w:eastAsia="Times New Roman" w:hAnsi="Calibri" w:cs="Calibri"/>
          <w:color w:val="000000"/>
          <w:lang w:val="en-GB" w:eastAsia="en-GB"/>
        </w:rPr>
        <w:t xml:space="preserve"> and mood disorders</w:t>
      </w:r>
      <w:r w:rsidR="000F07A8" w:rsidRPr="004253DB">
        <w:rPr>
          <w:rFonts w:ascii="Calibri" w:eastAsia="Times New Roman" w:hAnsi="Calibri" w:cs="Calibri"/>
          <w:color w:val="000000"/>
          <w:lang w:val="en-GB" w:eastAsia="en-GB"/>
        </w:rPr>
        <w:t xml:space="preserve">.  </w:t>
      </w:r>
      <w:r w:rsidR="00A34E32">
        <w:rPr>
          <w:rFonts w:ascii="Calibri" w:eastAsia="Times New Roman" w:hAnsi="Calibri" w:cs="Calibri"/>
          <w:color w:val="000000"/>
          <w:lang w:val="en-GB" w:eastAsia="en-GB"/>
        </w:rPr>
        <w:t>More areas of</w:t>
      </w:r>
      <w:r w:rsidR="000F07A8" w:rsidRPr="004253DB">
        <w:rPr>
          <w:rFonts w:ascii="Calibri" w:eastAsia="Times New Roman" w:hAnsi="Calibri" w:cs="Calibri"/>
          <w:color w:val="000000"/>
          <w:lang w:val="en-GB" w:eastAsia="en-GB"/>
        </w:rPr>
        <w:t xml:space="preserve"> greenspace </w:t>
      </w:r>
      <w:r w:rsidR="0062216B" w:rsidRPr="004253DB">
        <w:rPr>
          <w:rFonts w:ascii="Calibri" w:eastAsia="Times New Roman" w:hAnsi="Calibri" w:cs="Calibri"/>
          <w:color w:val="000000"/>
          <w:lang w:val="en-GB" w:eastAsia="en-GB"/>
        </w:rPr>
        <w:t>lead</w:t>
      </w:r>
      <w:r w:rsidR="000F07A8" w:rsidRPr="004253DB">
        <w:rPr>
          <w:rFonts w:ascii="Calibri" w:eastAsia="Times New Roman" w:hAnsi="Calibri" w:cs="Calibri"/>
          <w:color w:val="000000"/>
          <w:lang w:val="en-GB" w:eastAsia="en-GB"/>
        </w:rPr>
        <w:t xml:space="preserve"> to </w:t>
      </w:r>
      <w:r w:rsidR="0062216B" w:rsidRPr="004253DB">
        <w:rPr>
          <w:rFonts w:ascii="Calibri" w:eastAsia="Times New Roman" w:hAnsi="Calibri" w:cs="Calibri"/>
          <w:color w:val="000000"/>
          <w:lang w:val="en-GB" w:eastAsia="en-GB"/>
        </w:rPr>
        <w:t>better</w:t>
      </w:r>
      <w:r w:rsidR="000F07A8" w:rsidRPr="004253DB">
        <w:rPr>
          <w:rFonts w:ascii="Calibri" w:eastAsia="Times New Roman" w:hAnsi="Calibri" w:cs="Calibri"/>
          <w:color w:val="000000"/>
          <w:lang w:val="en-GB" w:eastAsia="en-GB"/>
        </w:rPr>
        <w:t xml:space="preserve"> mental health outcomes.</w:t>
      </w:r>
      <w:r w:rsidR="0062216B" w:rsidRPr="004253DB">
        <w:rPr>
          <w:rFonts w:ascii="Calibri" w:eastAsia="Times New Roman" w:hAnsi="Calibri" w:cs="Calibri"/>
          <w:color w:val="000000"/>
          <w:lang w:val="en-GB" w:eastAsia="en-GB"/>
        </w:rPr>
        <w:t xml:space="preserve"> (</w:t>
      </w:r>
      <w:hyperlink r:id="rId13" w:history="1">
        <w:r w:rsidR="0062216B" w:rsidRPr="004253DB">
          <w:rPr>
            <w:rStyle w:val="Hyperlink"/>
            <w:rFonts w:ascii="Calibri" w:eastAsia="Times New Roman" w:hAnsi="Calibri" w:cs="Calibri"/>
            <w:lang w:val="en-GB" w:eastAsia="en-GB"/>
          </w:rPr>
          <w:t>https://www.ncbi.nlm.nih.gov/pmc/articles/PMC3987044/</w:t>
        </w:r>
      </w:hyperlink>
      <w:r w:rsidR="0062216B" w:rsidRPr="004253DB">
        <w:rPr>
          <w:rFonts w:ascii="Calibri" w:eastAsia="Times New Roman" w:hAnsi="Calibri" w:cs="Calibri"/>
          <w:color w:val="000000"/>
          <w:lang w:val="en-GB" w:eastAsia="en-GB"/>
        </w:rPr>
        <w:t xml:space="preserve">)  </w:t>
      </w:r>
      <w:r w:rsidR="0047141C">
        <w:rPr>
          <w:rFonts w:ascii="Calibri" w:eastAsia="Times New Roman" w:hAnsi="Calibri" w:cs="Calibri"/>
          <w:color w:val="000000"/>
          <w:lang w:val="en-GB" w:eastAsia="en-GB"/>
        </w:rPr>
        <w:t xml:space="preserve">As well as this, </w:t>
      </w:r>
      <w:r w:rsidR="0062216B" w:rsidRPr="004253DB">
        <w:rPr>
          <w:rFonts w:ascii="Calibri" w:eastAsia="Times New Roman" w:hAnsi="Calibri" w:cs="Calibri"/>
          <w:color w:val="000000"/>
          <w:lang w:val="en-GB" w:eastAsia="en-GB"/>
        </w:rPr>
        <w:t xml:space="preserve">children </w:t>
      </w:r>
      <w:r w:rsidR="00A34E32">
        <w:rPr>
          <w:rFonts w:ascii="Calibri" w:eastAsia="Times New Roman" w:hAnsi="Calibri" w:cs="Calibri"/>
          <w:color w:val="000000"/>
          <w:lang w:val="en-GB" w:eastAsia="en-GB"/>
        </w:rPr>
        <w:t>exposed</w:t>
      </w:r>
      <w:r w:rsidR="0062216B" w:rsidRPr="004253DB">
        <w:rPr>
          <w:rFonts w:ascii="Calibri" w:eastAsia="Times New Roman" w:hAnsi="Calibri" w:cs="Calibri"/>
          <w:color w:val="000000"/>
          <w:lang w:val="en-GB" w:eastAsia="en-GB"/>
        </w:rPr>
        <w:t xml:space="preserve"> to greenspace have a lower risk of developing psychiatric disorders later in life. (</w:t>
      </w:r>
      <w:hyperlink r:id="rId14" w:history="1">
        <w:r w:rsidR="0062216B" w:rsidRPr="004253DB">
          <w:rPr>
            <w:rStyle w:val="Hyperlink"/>
            <w:rFonts w:ascii="Calibri" w:eastAsia="Times New Roman" w:hAnsi="Calibri" w:cs="Calibri"/>
            <w:lang w:val="en-GB" w:eastAsia="en-GB"/>
          </w:rPr>
          <w:t>https://earthobservatory.nasa.gov/images/145305/green-space-is-good-for-mental-health</w:t>
        </w:r>
      </w:hyperlink>
      <w:r w:rsidR="0062216B" w:rsidRPr="004253DB">
        <w:rPr>
          <w:rFonts w:ascii="Calibri" w:eastAsia="Times New Roman" w:hAnsi="Calibri" w:cs="Calibri"/>
          <w:color w:val="000000"/>
          <w:lang w:val="en-GB" w:eastAsia="en-GB"/>
        </w:rPr>
        <w:t>)  People who move to areas with more greenspace</w:t>
      </w:r>
      <w:r w:rsidR="0047141C">
        <w:rPr>
          <w:rFonts w:ascii="Calibri" w:eastAsia="Times New Roman" w:hAnsi="Calibri" w:cs="Calibri"/>
          <w:color w:val="000000"/>
          <w:lang w:val="en-GB" w:eastAsia="en-GB"/>
        </w:rPr>
        <w:t xml:space="preserve"> </w:t>
      </w:r>
      <w:r w:rsidR="0062216B" w:rsidRPr="004253DB">
        <w:rPr>
          <w:rFonts w:ascii="Calibri" w:eastAsia="Times New Roman" w:hAnsi="Calibri" w:cs="Calibri"/>
          <w:color w:val="000000"/>
          <w:lang w:val="en-GB" w:eastAsia="en-GB"/>
        </w:rPr>
        <w:t>report an improvement in mental health</w:t>
      </w:r>
      <w:r w:rsidR="00EB1875" w:rsidRPr="004253DB">
        <w:rPr>
          <w:rFonts w:ascii="Calibri" w:eastAsia="Times New Roman" w:hAnsi="Calibri" w:cs="Calibri"/>
          <w:color w:val="000000"/>
          <w:lang w:val="en-GB" w:eastAsia="en-GB"/>
        </w:rPr>
        <w:t>,</w:t>
      </w:r>
      <w:r w:rsidR="0062216B" w:rsidRPr="004253DB">
        <w:rPr>
          <w:rFonts w:ascii="Calibri" w:eastAsia="Times New Roman" w:hAnsi="Calibri" w:cs="Calibri"/>
          <w:color w:val="000000"/>
          <w:lang w:val="en-GB" w:eastAsia="en-GB"/>
        </w:rPr>
        <w:t xml:space="preserve"> whereas those that move away from these areas report a decrease in their mental health. (</w:t>
      </w:r>
      <w:hyperlink r:id="rId15" w:history="1">
        <w:r w:rsidR="0062216B" w:rsidRPr="004253DB">
          <w:rPr>
            <w:rStyle w:val="Hyperlink"/>
            <w:rFonts w:ascii="Calibri" w:eastAsia="Times New Roman" w:hAnsi="Calibri" w:cs="Calibri"/>
            <w:lang w:val="en-GB" w:eastAsia="en-GB"/>
          </w:rPr>
          <w:t>https://pubs.acs.org/doi/10.1021/es403688w</w:t>
        </w:r>
      </w:hyperlink>
      <w:r w:rsidR="0062216B" w:rsidRPr="004253DB">
        <w:rPr>
          <w:rFonts w:ascii="Calibri" w:eastAsia="Times New Roman" w:hAnsi="Calibri" w:cs="Calibri"/>
          <w:color w:val="000000"/>
          <w:lang w:val="en-GB" w:eastAsia="en-GB"/>
        </w:rPr>
        <w:t>)</w:t>
      </w:r>
      <w:r w:rsidR="0061325D" w:rsidRPr="004253DB">
        <w:rPr>
          <w:rFonts w:ascii="Calibri" w:eastAsia="Times New Roman" w:hAnsi="Calibri" w:cs="Calibri"/>
          <w:color w:val="000000"/>
          <w:lang w:val="en-GB" w:eastAsia="en-GB"/>
        </w:rPr>
        <w:t xml:space="preserve">  </w:t>
      </w:r>
      <w:r w:rsidR="00B149D5">
        <w:rPr>
          <w:rFonts w:ascii="Calibri" w:eastAsia="Times New Roman" w:hAnsi="Calibri" w:cs="Calibri"/>
          <w:color w:val="000000"/>
          <w:lang w:val="en-GB" w:eastAsia="en-GB"/>
        </w:rPr>
        <w:t>Greenspace can also improve emotional health</w:t>
      </w:r>
      <w:r w:rsidR="00EB1875" w:rsidRPr="004253DB">
        <w:rPr>
          <w:rFonts w:ascii="Calibri" w:eastAsia="Times New Roman" w:hAnsi="Calibri" w:cs="Calibri"/>
          <w:color w:val="000000"/>
          <w:lang w:val="en-GB" w:eastAsia="en-GB"/>
        </w:rPr>
        <w:t xml:space="preserve"> - n</w:t>
      </w:r>
      <w:r w:rsidR="00AD3C96" w:rsidRPr="004253DB">
        <w:rPr>
          <w:rFonts w:ascii="Calibri" w:eastAsia="Times New Roman" w:hAnsi="Calibri" w:cs="Calibri"/>
          <w:color w:val="000000"/>
          <w:lang w:val="en-GB" w:eastAsia="en-GB"/>
        </w:rPr>
        <w:t>ature has been indicated to reduce stress and anger. (</w:t>
      </w:r>
      <w:hyperlink r:id="rId16" w:history="1">
        <w:r w:rsidR="00AD3C96" w:rsidRPr="004253DB">
          <w:rPr>
            <w:rFonts w:ascii="Calibri" w:eastAsia="Times New Roman" w:hAnsi="Calibri" w:cs="Calibri"/>
            <w:color w:val="202124"/>
            <w:u w:val="single"/>
            <w:lang w:val="en-GB" w:eastAsia="en-GB"/>
          </w:rPr>
          <w:t>researchbriefings.files.parliament.uk</w:t>
        </w:r>
        <w:r w:rsidR="00AD3C96" w:rsidRPr="004253DB">
          <w:rPr>
            <w:rFonts w:ascii="Calibri" w:eastAsia="Times New Roman" w:hAnsi="Calibri" w:cs="Calibri"/>
            <w:color w:val="5F6368"/>
            <w:u w:val="single"/>
            <w:lang w:val="en-GB" w:eastAsia="en-GB"/>
          </w:rPr>
          <w:t xml:space="preserve"> › POST-PN-0538</w:t>
        </w:r>
      </w:hyperlink>
      <w:r w:rsidR="00AD3C96" w:rsidRPr="004253DB">
        <w:rPr>
          <w:rFonts w:ascii="Calibri" w:eastAsia="Times New Roman" w:hAnsi="Calibri" w:cs="Calibri"/>
          <w:color w:val="000000"/>
          <w:lang w:val="en-GB" w:eastAsia="en-GB"/>
        </w:rPr>
        <w:t xml:space="preserve">)  </w:t>
      </w:r>
    </w:p>
    <w:p w14:paraId="06B486AF" w14:textId="77777777" w:rsidR="000F07A8" w:rsidRPr="004253DB" w:rsidRDefault="000F07A8" w:rsidP="00F87E6F">
      <w:pPr>
        <w:spacing w:after="0" w:line="276" w:lineRule="auto"/>
        <w:rPr>
          <w:rFonts w:ascii="Calibri" w:eastAsia="Times New Roman" w:hAnsi="Calibri" w:cs="Calibri"/>
          <w:color w:val="000000"/>
          <w:lang w:val="en-GB" w:eastAsia="en-GB"/>
        </w:rPr>
      </w:pPr>
    </w:p>
    <w:p w14:paraId="569F949B" w14:textId="7BA11626" w:rsidR="000F07A8" w:rsidRPr="004253DB" w:rsidRDefault="0062216B" w:rsidP="00F87E6F">
      <w:pPr>
        <w:spacing w:after="0" w:line="276" w:lineRule="auto"/>
        <w:rPr>
          <w:rFonts w:ascii="Times New Roman" w:eastAsia="Times New Roman" w:hAnsi="Times New Roman" w:cs="Times New Roman"/>
          <w:color w:val="auto"/>
          <w:lang w:val="en-GB" w:eastAsia="en-GB"/>
        </w:rPr>
      </w:pPr>
      <w:r w:rsidRPr="004253DB">
        <w:rPr>
          <w:rFonts w:ascii="Calibri" w:eastAsia="Times New Roman" w:hAnsi="Calibri" w:cs="Calibri"/>
          <w:color w:val="000000"/>
          <w:lang w:val="en-GB" w:eastAsia="en-GB"/>
        </w:rPr>
        <w:t xml:space="preserve">In Philadelphia, a study found that by increasing greenspace in sections of the city, there were subsequently </w:t>
      </w:r>
      <w:r w:rsidR="00B149D5">
        <w:rPr>
          <w:rFonts w:ascii="Calibri" w:eastAsia="Times New Roman" w:hAnsi="Calibri" w:cs="Calibri"/>
          <w:color w:val="000000"/>
          <w:lang w:val="en-GB" w:eastAsia="en-GB"/>
        </w:rPr>
        <w:t>fewer</w:t>
      </w:r>
      <w:r w:rsidRPr="004253DB">
        <w:rPr>
          <w:rFonts w:ascii="Calibri" w:eastAsia="Times New Roman" w:hAnsi="Calibri" w:cs="Calibri"/>
          <w:color w:val="000000"/>
          <w:lang w:val="en-GB" w:eastAsia="en-GB"/>
        </w:rPr>
        <w:t xml:space="preserve"> gun assaults, vandalism and criminal activity.  The </w:t>
      </w:r>
      <w:r w:rsidR="00A34E32">
        <w:rPr>
          <w:rFonts w:ascii="Calibri" w:eastAsia="Times New Roman" w:hAnsi="Calibri" w:cs="Calibri"/>
          <w:color w:val="000000"/>
          <w:lang w:val="en-GB" w:eastAsia="en-GB"/>
        </w:rPr>
        <w:t>in</w:t>
      </w:r>
      <w:r w:rsidRPr="004253DB">
        <w:rPr>
          <w:rFonts w:ascii="Calibri" w:eastAsia="Times New Roman" w:hAnsi="Calibri" w:cs="Calibri"/>
          <w:color w:val="000000"/>
          <w:lang w:val="en-GB" w:eastAsia="en-GB"/>
        </w:rPr>
        <w:t xml:space="preserve">habitants of these areas also reported </w:t>
      </w:r>
      <w:r w:rsidR="00427CCB" w:rsidRPr="004253DB">
        <w:rPr>
          <w:rFonts w:ascii="Calibri" w:eastAsia="Times New Roman" w:hAnsi="Calibri" w:cs="Calibri"/>
          <w:color w:val="000000"/>
          <w:lang w:val="en-GB" w:eastAsia="en-GB"/>
        </w:rPr>
        <w:t>lower levels of</w:t>
      </w:r>
      <w:r w:rsidRPr="004253DB">
        <w:rPr>
          <w:rFonts w:ascii="Calibri" w:eastAsia="Times New Roman" w:hAnsi="Calibri" w:cs="Calibri"/>
          <w:color w:val="000000"/>
          <w:lang w:val="en-GB" w:eastAsia="en-GB"/>
        </w:rPr>
        <w:t xml:space="preserve"> stress and greater uptake of physical activity. </w:t>
      </w:r>
      <w:r w:rsidR="000F07A8" w:rsidRPr="004253DB">
        <w:rPr>
          <w:rFonts w:ascii="Calibri" w:eastAsia="Times New Roman" w:hAnsi="Calibri" w:cs="Calibri"/>
          <w:color w:val="000000"/>
          <w:lang w:val="en-GB" w:eastAsia="en-GB"/>
        </w:rPr>
        <w:t>(</w:t>
      </w:r>
      <w:hyperlink r:id="rId17" w:history="1">
        <w:r w:rsidR="000F07A8" w:rsidRPr="004253DB">
          <w:rPr>
            <w:rStyle w:val="Hyperlink"/>
            <w:rFonts w:ascii="Calibri" w:eastAsia="Times New Roman" w:hAnsi="Calibri" w:cs="Calibri"/>
            <w:lang w:val="en-GB" w:eastAsia="en-GB"/>
          </w:rPr>
          <w:t>https://www.ncbi.nlm.nih.gov/pmc/articles/PMC3224254/</w:t>
        </w:r>
      </w:hyperlink>
      <w:r w:rsidR="000F07A8" w:rsidRPr="004253DB">
        <w:rPr>
          <w:rFonts w:ascii="Calibri" w:eastAsia="Times New Roman" w:hAnsi="Calibri" w:cs="Calibri"/>
          <w:color w:val="000000"/>
          <w:lang w:val="en-GB" w:eastAsia="en-GB"/>
        </w:rPr>
        <w:t xml:space="preserve">) </w:t>
      </w:r>
    </w:p>
    <w:p w14:paraId="0481796C" w14:textId="77777777" w:rsidR="0092291A" w:rsidRPr="004253DB" w:rsidRDefault="0092291A" w:rsidP="00F87E6F">
      <w:pPr>
        <w:spacing w:after="0" w:line="276" w:lineRule="auto"/>
        <w:rPr>
          <w:rFonts w:ascii="Times New Roman" w:eastAsia="Times New Roman" w:hAnsi="Times New Roman" w:cs="Times New Roman"/>
          <w:color w:val="auto"/>
          <w:lang w:val="en-GB" w:eastAsia="en-GB"/>
        </w:rPr>
      </w:pPr>
    </w:p>
    <w:p w14:paraId="02480185" w14:textId="2B34EEEE" w:rsidR="00427CCB" w:rsidRPr="004253DB" w:rsidRDefault="00427CCB" w:rsidP="00CF7CD2">
      <w:pPr>
        <w:spacing w:after="0" w:line="276" w:lineRule="auto"/>
        <w:rPr>
          <w:rFonts w:ascii="Times New Roman" w:eastAsia="Times New Roman" w:hAnsi="Times New Roman" w:cs="Times New Roman"/>
          <w:color w:val="auto"/>
          <w:lang w:val="en-GB" w:eastAsia="en-GB"/>
        </w:rPr>
      </w:pPr>
      <w:r w:rsidRPr="004253DB">
        <w:rPr>
          <w:rFonts w:ascii="Calibri" w:eastAsia="Times New Roman" w:hAnsi="Calibri" w:cs="Calibri"/>
          <w:color w:val="000000"/>
          <w:lang w:val="en-GB" w:eastAsia="en-GB"/>
        </w:rPr>
        <w:t>During the COVID-19 pandemic, t</w:t>
      </w:r>
      <w:r w:rsidR="0092291A" w:rsidRPr="004253DB">
        <w:rPr>
          <w:rFonts w:ascii="Calibri" w:eastAsia="Times New Roman" w:hAnsi="Calibri" w:cs="Calibri"/>
          <w:color w:val="000000"/>
          <w:lang w:val="en-GB" w:eastAsia="en-GB"/>
        </w:rPr>
        <w:t>he NHS identified 2.2 million</w:t>
      </w:r>
      <w:r w:rsidR="00B74326" w:rsidRPr="004253DB">
        <w:rPr>
          <w:rFonts w:ascii="Calibri" w:eastAsia="Times New Roman" w:hAnsi="Calibri" w:cs="Calibri"/>
          <w:color w:val="000000"/>
          <w:lang w:val="en-GB" w:eastAsia="en-GB"/>
        </w:rPr>
        <w:t xml:space="preserve"> </w:t>
      </w:r>
      <w:r w:rsidR="0092291A" w:rsidRPr="004253DB">
        <w:rPr>
          <w:rFonts w:ascii="Calibri" w:eastAsia="Times New Roman" w:hAnsi="Calibri" w:cs="Calibri"/>
          <w:color w:val="000000"/>
          <w:lang w:val="en-GB" w:eastAsia="en-GB"/>
        </w:rPr>
        <w:t>who should shield from the virus.  These people</w:t>
      </w:r>
      <w:r w:rsidR="00B74326" w:rsidRPr="004253DB">
        <w:rPr>
          <w:rFonts w:ascii="Calibri" w:eastAsia="Times New Roman" w:hAnsi="Calibri" w:cs="Calibri"/>
          <w:color w:val="000000"/>
          <w:lang w:val="en-GB" w:eastAsia="en-GB"/>
        </w:rPr>
        <w:t xml:space="preserve"> </w:t>
      </w:r>
      <w:r w:rsidR="0092291A" w:rsidRPr="004253DB">
        <w:rPr>
          <w:rFonts w:ascii="Calibri" w:eastAsia="Times New Roman" w:hAnsi="Calibri" w:cs="Calibri"/>
          <w:color w:val="000000"/>
          <w:lang w:val="en-GB" w:eastAsia="en-GB"/>
        </w:rPr>
        <w:t>were advised not to leave their house at all</w:t>
      </w:r>
      <w:r w:rsidR="00B149D5">
        <w:rPr>
          <w:rFonts w:ascii="Calibri" w:eastAsia="Times New Roman" w:hAnsi="Calibri" w:cs="Calibri"/>
          <w:color w:val="000000"/>
          <w:lang w:val="en-GB" w:eastAsia="en-GB"/>
        </w:rPr>
        <w:t xml:space="preserve"> from the 23</w:t>
      </w:r>
      <w:r w:rsidR="00B149D5" w:rsidRPr="00B149D5">
        <w:rPr>
          <w:rFonts w:ascii="Calibri" w:eastAsia="Times New Roman" w:hAnsi="Calibri" w:cs="Calibri"/>
          <w:color w:val="000000"/>
          <w:vertAlign w:val="superscript"/>
          <w:lang w:val="en-GB" w:eastAsia="en-GB"/>
        </w:rPr>
        <w:t>rd</w:t>
      </w:r>
      <w:r w:rsidR="00B149D5">
        <w:rPr>
          <w:rFonts w:ascii="Calibri" w:eastAsia="Times New Roman" w:hAnsi="Calibri" w:cs="Calibri"/>
          <w:color w:val="000000"/>
          <w:lang w:val="en-GB" w:eastAsia="en-GB"/>
        </w:rPr>
        <w:t xml:space="preserve"> of March</w:t>
      </w:r>
      <w:r w:rsidR="0092291A" w:rsidRPr="004253DB">
        <w:rPr>
          <w:rFonts w:ascii="Calibri" w:eastAsia="Times New Roman" w:hAnsi="Calibri" w:cs="Calibri"/>
          <w:color w:val="000000"/>
          <w:lang w:val="en-GB" w:eastAsia="en-GB"/>
        </w:rPr>
        <w:t>.</w:t>
      </w:r>
      <w:r w:rsidRPr="004253DB">
        <w:rPr>
          <w:rFonts w:ascii="Calibri" w:eastAsia="Times New Roman" w:hAnsi="Calibri" w:cs="Calibri"/>
          <w:color w:val="000000"/>
          <w:lang w:val="en-GB" w:eastAsia="en-GB"/>
        </w:rPr>
        <w:t xml:space="preserve">  </w:t>
      </w:r>
      <w:r w:rsidR="00B149D5">
        <w:rPr>
          <w:rFonts w:ascii="Calibri" w:eastAsia="Times New Roman" w:hAnsi="Calibri" w:cs="Calibri"/>
          <w:color w:val="000000"/>
          <w:lang w:val="en-GB" w:eastAsia="en-GB"/>
        </w:rPr>
        <w:t xml:space="preserve">Initially, </w:t>
      </w:r>
      <w:r w:rsidR="00CF0978">
        <w:rPr>
          <w:rFonts w:ascii="Calibri" w:eastAsia="Times New Roman" w:hAnsi="Calibri" w:cs="Calibri"/>
          <w:color w:val="000000"/>
          <w:lang w:val="en-GB" w:eastAsia="en-GB"/>
        </w:rPr>
        <w:t>those shielding</w:t>
      </w:r>
      <w:r w:rsidR="00B149D5">
        <w:rPr>
          <w:rFonts w:ascii="Calibri" w:eastAsia="Times New Roman" w:hAnsi="Calibri" w:cs="Calibri"/>
          <w:color w:val="000000"/>
          <w:lang w:val="en-GB" w:eastAsia="en-GB"/>
        </w:rPr>
        <w:t xml:space="preserve"> were advised this was </w:t>
      </w:r>
      <w:r w:rsidRPr="004253DB">
        <w:rPr>
          <w:rFonts w:ascii="Calibri" w:eastAsia="Times New Roman" w:hAnsi="Calibri" w:cs="Calibri"/>
          <w:color w:val="000000"/>
          <w:lang w:val="en-GB" w:eastAsia="en-GB"/>
        </w:rPr>
        <w:t>for 12 weeks, but the advice was then extended to the 30</w:t>
      </w:r>
      <w:r w:rsidRPr="004253DB">
        <w:rPr>
          <w:rFonts w:ascii="Calibri" w:eastAsia="Times New Roman" w:hAnsi="Calibri" w:cs="Calibri"/>
          <w:color w:val="000000"/>
          <w:vertAlign w:val="superscript"/>
          <w:lang w:val="en-GB" w:eastAsia="en-GB"/>
        </w:rPr>
        <w:t>th</w:t>
      </w:r>
      <w:r w:rsidRPr="004253DB">
        <w:rPr>
          <w:rFonts w:ascii="Calibri" w:eastAsia="Times New Roman" w:hAnsi="Calibri" w:cs="Calibri"/>
          <w:color w:val="000000"/>
          <w:lang w:val="en-GB" w:eastAsia="en-GB"/>
        </w:rPr>
        <w:t xml:space="preserve"> of June, a </w:t>
      </w:r>
      <w:r w:rsidR="00B149D5">
        <w:rPr>
          <w:rFonts w:ascii="Calibri" w:eastAsia="Times New Roman" w:hAnsi="Calibri" w:cs="Calibri"/>
          <w:color w:val="000000"/>
          <w:lang w:val="en-GB" w:eastAsia="en-GB"/>
        </w:rPr>
        <w:t>total</w:t>
      </w:r>
      <w:r w:rsidRPr="004253DB">
        <w:rPr>
          <w:rFonts w:ascii="Calibri" w:eastAsia="Times New Roman" w:hAnsi="Calibri" w:cs="Calibri"/>
          <w:color w:val="000000"/>
          <w:lang w:val="en-GB" w:eastAsia="en-GB"/>
        </w:rPr>
        <w:t xml:space="preserve"> of 15 weeks. (</w:t>
      </w:r>
      <w:hyperlink r:id="rId18" w:history="1">
        <w:r w:rsidRPr="004253DB">
          <w:rPr>
            <w:rStyle w:val="Hyperlink"/>
            <w:rFonts w:ascii="Calibri" w:eastAsia="Times New Roman" w:hAnsi="Calibri" w:cs="Calibri"/>
            <w:lang w:val="en-GB" w:eastAsia="en-GB"/>
          </w:rPr>
          <w:t>https://www.england.nhs.uk/coronavirus/wp-content/uploads/sites/52/2020/06/C0624-shielding-letter-to-nhs.pdf</w:t>
        </w:r>
      </w:hyperlink>
      <w:r w:rsidRPr="004253DB">
        <w:rPr>
          <w:rFonts w:ascii="Calibri" w:eastAsia="Times New Roman" w:hAnsi="Calibri" w:cs="Calibri"/>
          <w:color w:val="000000"/>
          <w:lang w:val="en-GB" w:eastAsia="en-GB"/>
        </w:rPr>
        <w:t xml:space="preserve">)  </w:t>
      </w:r>
      <w:r w:rsidR="0092291A" w:rsidRPr="004253DB">
        <w:rPr>
          <w:rFonts w:ascii="Calibri" w:eastAsia="Times New Roman" w:hAnsi="Calibri" w:cs="Calibri"/>
          <w:color w:val="000000"/>
          <w:lang w:val="en-GB" w:eastAsia="en-GB"/>
        </w:rPr>
        <w:t>Th</w:t>
      </w:r>
      <w:r w:rsidRPr="004253DB">
        <w:rPr>
          <w:rFonts w:ascii="Calibri" w:eastAsia="Times New Roman" w:hAnsi="Calibri" w:cs="Calibri"/>
          <w:color w:val="000000"/>
          <w:lang w:val="en-GB" w:eastAsia="en-GB"/>
        </w:rPr>
        <w:t>ose shielding</w:t>
      </w:r>
      <w:r w:rsidR="0092291A" w:rsidRPr="004253DB">
        <w:rPr>
          <w:rFonts w:ascii="Calibri" w:eastAsia="Times New Roman" w:hAnsi="Calibri" w:cs="Calibri"/>
          <w:color w:val="000000"/>
          <w:lang w:val="en-GB" w:eastAsia="en-GB"/>
        </w:rPr>
        <w:t xml:space="preserve"> </w:t>
      </w:r>
      <w:r w:rsidRPr="004253DB">
        <w:rPr>
          <w:rFonts w:ascii="Calibri" w:eastAsia="Times New Roman" w:hAnsi="Calibri" w:cs="Calibri"/>
          <w:color w:val="000000"/>
          <w:lang w:val="en-GB" w:eastAsia="en-GB"/>
        </w:rPr>
        <w:t xml:space="preserve">were </w:t>
      </w:r>
      <w:r w:rsidR="0092291A" w:rsidRPr="004253DB">
        <w:rPr>
          <w:rFonts w:ascii="Calibri" w:eastAsia="Times New Roman" w:hAnsi="Calibri" w:cs="Calibri"/>
          <w:color w:val="000000"/>
          <w:lang w:val="en-GB" w:eastAsia="en-GB"/>
        </w:rPr>
        <w:t>deemed extremely clinically vulnerable</w:t>
      </w:r>
      <w:r w:rsidRPr="004253DB">
        <w:rPr>
          <w:rFonts w:ascii="Calibri" w:eastAsia="Times New Roman" w:hAnsi="Calibri" w:cs="Calibri"/>
          <w:color w:val="000000"/>
          <w:lang w:val="en-GB" w:eastAsia="en-GB"/>
        </w:rPr>
        <w:t xml:space="preserve"> - t</w:t>
      </w:r>
      <w:r w:rsidR="0092291A" w:rsidRPr="004253DB">
        <w:rPr>
          <w:rFonts w:ascii="Calibri" w:eastAsia="Times New Roman" w:hAnsi="Calibri" w:cs="Calibri"/>
          <w:color w:val="000000"/>
          <w:lang w:val="en-GB" w:eastAsia="en-GB"/>
        </w:rPr>
        <w:t>he government and Public Health England released a list of adults who should shield</w:t>
      </w:r>
      <w:r w:rsidR="00B149D5">
        <w:rPr>
          <w:rFonts w:ascii="Calibri" w:eastAsia="Times New Roman" w:hAnsi="Calibri" w:cs="Calibri"/>
          <w:color w:val="000000"/>
          <w:lang w:val="en-GB" w:eastAsia="en-GB"/>
        </w:rPr>
        <w:t>,</w:t>
      </w:r>
      <w:r w:rsidR="00CF7CD2" w:rsidRPr="004253DB">
        <w:rPr>
          <w:rFonts w:ascii="Calibri" w:eastAsia="Times New Roman" w:hAnsi="Calibri" w:cs="Calibri"/>
          <w:color w:val="000000"/>
          <w:lang w:val="en-GB" w:eastAsia="en-GB"/>
        </w:rPr>
        <w:t xml:space="preserve"> but the decision was also based on </w:t>
      </w:r>
      <w:r w:rsidR="00B149D5">
        <w:rPr>
          <w:rFonts w:ascii="Calibri" w:eastAsia="Times New Roman" w:hAnsi="Calibri" w:cs="Calibri"/>
          <w:color w:val="000000"/>
          <w:lang w:val="en-GB" w:eastAsia="en-GB"/>
        </w:rPr>
        <w:t xml:space="preserve">the </w:t>
      </w:r>
      <w:r w:rsidR="00CF7CD2" w:rsidRPr="004253DB">
        <w:rPr>
          <w:rFonts w:ascii="Calibri" w:eastAsia="Times New Roman" w:hAnsi="Calibri" w:cs="Calibri"/>
          <w:color w:val="000000"/>
          <w:lang w:val="en-GB" w:eastAsia="en-GB"/>
        </w:rPr>
        <w:t>c</w:t>
      </w:r>
      <w:r w:rsidR="00A34E32">
        <w:rPr>
          <w:rFonts w:ascii="Calibri" w:eastAsia="Times New Roman" w:hAnsi="Calibri" w:cs="Calibri"/>
          <w:color w:val="000000"/>
          <w:lang w:val="en-GB" w:eastAsia="en-GB"/>
        </w:rPr>
        <w:t>linicians</w:t>
      </w:r>
      <w:r w:rsidR="00CF7CD2" w:rsidRPr="004253DB">
        <w:rPr>
          <w:rFonts w:ascii="Calibri" w:eastAsia="Times New Roman" w:hAnsi="Calibri" w:cs="Calibri"/>
          <w:color w:val="000000"/>
          <w:lang w:val="en-GB" w:eastAsia="en-GB"/>
        </w:rPr>
        <w:t>.</w:t>
      </w:r>
      <w:r w:rsidRPr="004253DB">
        <w:rPr>
          <w:rFonts w:ascii="Calibri" w:eastAsia="Times New Roman" w:hAnsi="Calibri" w:cs="Calibri"/>
          <w:lang w:val="en-GB" w:eastAsia="en-GB"/>
        </w:rPr>
        <w:t xml:space="preserve"> (</w:t>
      </w:r>
      <w:hyperlink r:id="rId19" w:history="1">
        <w:r w:rsidRPr="004253DB">
          <w:rPr>
            <w:rStyle w:val="Hyperlink"/>
            <w:rFonts w:ascii="Calibri" w:hAnsi="Calibri" w:cs="Calibri"/>
          </w:rPr>
          <w:t>https://www.gov.uk/government/publications/guidance-on-shielding-and-protecting-extremely-vulnerable-persons-from-covid-19/guidance-on-shielding-and-protecting-extremely-vulnerable-persons-from-covid-19</w:t>
        </w:r>
      </w:hyperlink>
      <w:r w:rsidRPr="004253DB">
        <w:rPr>
          <w:rFonts w:ascii="Calibri" w:hAnsi="Calibri" w:cs="Calibri"/>
        </w:rPr>
        <w:t xml:space="preserve">) </w:t>
      </w:r>
    </w:p>
    <w:p w14:paraId="104C030E" w14:textId="4F1DE7C2" w:rsidR="00C03348" w:rsidRPr="004253DB" w:rsidRDefault="00C03348" w:rsidP="00C03348">
      <w:pPr>
        <w:shd w:val="clear" w:color="auto" w:fill="FFFFFF"/>
        <w:spacing w:after="0" w:line="276" w:lineRule="auto"/>
        <w:textAlignment w:val="baseline"/>
        <w:rPr>
          <w:rFonts w:ascii="Calibri" w:eastAsia="Times New Roman" w:hAnsi="Calibri" w:cs="Calibri"/>
          <w:b/>
          <w:bCs/>
          <w:i/>
          <w:iCs/>
          <w:color w:val="0B0C0C"/>
          <w:lang w:val="en-GB" w:eastAsia="en-GB"/>
        </w:rPr>
      </w:pPr>
    </w:p>
    <w:p w14:paraId="1FA41334" w14:textId="532AEC9F" w:rsidR="00B74326" w:rsidRPr="004253DB" w:rsidRDefault="00C93A6B" w:rsidP="00F87E6F">
      <w:pPr>
        <w:shd w:val="clear" w:color="auto" w:fill="FFFFFF"/>
        <w:spacing w:after="0" w:line="276" w:lineRule="auto"/>
        <w:textAlignment w:val="baseline"/>
        <w:rPr>
          <w:rFonts w:ascii="Calibri" w:eastAsia="Times New Roman" w:hAnsi="Calibri" w:cs="Calibri"/>
          <w:lang w:val="en-GB" w:eastAsia="en-GB"/>
        </w:rPr>
      </w:pPr>
      <w:r w:rsidRPr="004253DB">
        <w:rPr>
          <w:rFonts w:ascii="Calibri" w:eastAsia="Times New Roman" w:hAnsi="Calibri" w:cs="Calibri"/>
          <w:color w:val="0B0C0C"/>
          <w:lang w:val="en-GB" w:eastAsia="en-GB"/>
        </w:rPr>
        <w:t>Key workers were critical</w:t>
      </w:r>
      <w:r w:rsidR="001A6903" w:rsidRPr="004253DB">
        <w:rPr>
          <w:rFonts w:ascii="Calibri" w:eastAsia="Times New Roman" w:hAnsi="Calibri" w:cs="Calibri"/>
          <w:color w:val="0B0C0C"/>
          <w:lang w:val="en-GB" w:eastAsia="en-GB"/>
        </w:rPr>
        <w:t xml:space="preserve"> to the functioning of the country during the pandemic</w:t>
      </w:r>
      <w:r w:rsidRPr="004253DB">
        <w:rPr>
          <w:rFonts w:ascii="Calibri" w:eastAsia="Times New Roman" w:hAnsi="Calibri" w:cs="Calibri"/>
          <w:color w:val="0B0C0C"/>
          <w:lang w:val="en-GB" w:eastAsia="en-GB"/>
        </w:rPr>
        <w:t>, providing essential services</w:t>
      </w:r>
      <w:r w:rsidR="001A6903" w:rsidRPr="004253DB">
        <w:rPr>
          <w:rFonts w:ascii="Calibri" w:eastAsia="Times New Roman" w:hAnsi="Calibri" w:cs="Calibri"/>
          <w:color w:val="0B0C0C"/>
          <w:lang w:val="en-GB" w:eastAsia="en-GB"/>
        </w:rPr>
        <w:t>.</w:t>
      </w:r>
      <w:r w:rsidRPr="004253DB">
        <w:rPr>
          <w:rFonts w:ascii="Calibri" w:eastAsia="Times New Roman" w:hAnsi="Calibri" w:cs="Calibri"/>
          <w:color w:val="0B0C0C"/>
          <w:lang w:val="en-GB" w:eastAsia="en-GB"/>
        </w:rPr>
        <w:t xml:space="preserve">  They can be </w:t>
      </w:r>
      <w:r w:rsidR="00E35C11" w:rsidRPr="004253DB">
        <w:rPr>
          <w:rFonts w:ascii="Calibri" w:eastAsia="Times New Roman" w:hAnsi="Calibri" w:cs="Calibri"/>
          <w:color w:val="0B0C0C"/>
          <w:lang w:val="en-GB" w:eastAsia="en-GB"/>
        </w:rPr>
        <w:t>separated</w:t>
      </w:r>
      <w:r w:rsidR="001A6903" w:rsidRPr="004253DB">
        <w:rPr>
          <w:rFonts w:ascii="Calibri" w:eastAsia="Times New Roman" w:hAnsi="Calibri" w:cs="Calibri"/>
          <w:lang w:val="en-GB" w:eastAsia="en-GB"/>
        </w:rPr>
        <w:t xml:space="preserve"> into 5 categories</w:t>
      </w:r>
      <w:r w:rsidR="00E35C11" w:rsidRPr="004253DB">
        <w:rPr>
          <w:rFonts w:ascii="Calibri" w:eastAsia="Times New Roman" w:hAnsi="Calibri" w:cs="Calibri"/>
          <w:lang w:val="en-GB" w:eastAsia="en-GB"/>
        </w:rPr>
        <w:t>, which were originally used to sort priority of testing</w:t>
      </w:r>
      <w:r w:rsidR="001A6903" w:rsidRPr="004253DB">
        <w:rPr>
          <w:rFonts w:ascii="Calibri" w:eastAsia="Times New Roman" w:hAnsi="Calibri" w:cs="Calibri"/>
          <w:lang w:val="en-GB" w:eastAsia="en-GB"/>
        </w:rPr>
        <w:t xml:space="preserve">: </w:t>
      </w:r>
    </w:p>
    <w:p w14:paraId="120CDBA2" w14:textId="656A238F" w:rsidR="001A6903" w:rsidRPr="004253DB" w:rsidRDefault="001A6903" w:rsidP="001A6903">
      <w:pPr>
        <w:numPr>
          <w:ilvl w:val="0"/>
          <w:numId w:val="22"/>
        </w:numPr>
        <w:shd w:val="clear" w:color="auto" w:fill="FFFFFF"/>
        <w:spacing w:after="103" w:line="240" w:lineRule="auto"/>
        <w:ind w:left="1080"/>
        <w:rPr>
          <w:rFonts w:ascii="Calibri" w:eastAsia="Times New Roman" w:hAnsi="Calibri" w:cs="Calibri"/>
          <w:lang w:val="en-GB" w:eastAsia="en-GB"/>
        </w:rPr>
      </w:pPr>
      <w:r w:rsidRPr="004253DB">
        <w:rPr>
          <w:rFonts w:ascii="Calibri" w:eastAsia="Times New Roman" w:hAnsi="Calibri" w:cs="Calibri"/>
          <w:lang w:val="en-GB" w:eastAsia="en-GB"/>
        </w:rPr>
        <w:t>“Priority Group 1A: Staff delivering NHS services, providing social care to protect and care for the most vulnerable, all NHS staff and independent contractors working for the NHS.</w:t>
      </w:r>
    </w:p>
    <w:p w14:paraId="12528330" w14:textId="7BC68441" w:rsidR="001A6903" w:rsidRPr="004253DB" w:rsidRDefault="001A6903" w:rsidP="001A6903">
      <w:pPr>
        <w:numPr>
          <w:ilvl w:val="0"/>
          <w:numId w:val="22"/>
        </w:numPr>
        <w:shd w:val="clear" w:color="auto" w:fill="FFFFFF"/>
        <w:spacing w:after="103" w:line="240" w:lineRule="auto"/>
        <w:ind w:left="1080"/>
        <w:rPr>
          <w:rFonts w:ascii="Calibri" w:eastAsia="Times New Roman" w:hAnsi="Calibri" w:cs="Calibri"/>
          <w:lang w:val="en-GB" w:eastAsia="en-GB"/>
        </w:rPr>
      </w:pPr>
      <w:r w:rsidRPr="004253DB">
        <w:rPr>
          <w:rFonts w:ascii="Calibri" w:eastAsia="Times New Roman" w:hAnsi="Calibri" w:cs="Calibri"/>
          <w:lang w:val="en-GB" w:eastAsia="en-GB"/>
        </w:rPr>
        <w:t>Priority Group 1B: Staff with face-to-face roles in residential institutions with people in the care of the state and those who are working essential services with niche roles, where service resilience is at risk.</w:t>
      </w:r>
    </w:p>
    <w:p w14:paraId="027F77CC" w14:textId="09CCB557" w:rsidR="001A6903" w:rsidRPr="004253DB" w:rsidRDefault="001A6903" w:rsidP="001A6903">
      <w:pPr>
        <w:numPr>
          <w:ilvl w:val="0"/>
          <w:numId w:val="22"/>
        </w:numPr>
        <w:shd w:val="clear" w:color="auto" w:fill="FFFFFF"/>
        <w:spacing w:after="103" w:line="240" w:lineRule="auto"/>
        <w:ind w:left="1080"/>
        <w:rPr>
          <w:rFonts w:ascii="Calibri" w:eastAsia="Times New Roman" w:hAnsi="Calibri" w:cs="Calibri"/>
          <w:lang w:val="en-GB" w:eastAsia="en-GB"/>
        </w:rPr>
      </w:pPr>
      <w:r w:rsidRPr="004253DB">
        <w:rPr>
          <w:rFonts w:ascii="Calibri" w:eastAsia="Times New Roman" w:hAnsi="Calibri" w:cs="Calibri"/>
          <w:lang w:val="en-GB" w:eastAsia="en-GB"/>
        </w:rPr>
        <w:lastRenderedPageBreak/>
        <w:t>Priority Group 2: Essential workers in critical national infrastructure fundamental for safety and security, and life-line services.</w:t>
      </w:r>
    </w:p>
    <w:p w14:paraId="6F2378CA" w14:textId="0D558AAC" w:rsidR="001A6903" w:rsidRPr="004253DB" w:rsidRDefault="001A6903" w:rsidP="001A6903">
      <w:pPr>
        <w:numPr>
          <w:ilvl w:val="0"/>
          <w:numId w:val="22"/>
        </w:numPr>
        <w:shd w:val="clear" w:color="auto" w:fill="FFFFFF"/>
        <w:spacing w:after="103" w:line="240" w:lineRule="auto"/>
        <w:ind w:left="1080"/>
        <w:rPr>
          <w:rFonts w:ascii="Calibri" w:eastAsia="Times New Roman" w:hAnsi="Calibri" w:cs="Calibri"/>
          <w:lang w:val="en-GB" w:eastAsia="en-GB"/>
        </w:rPr>
      </w:pPr>
      <w:r w:rsidRPr="004253DB">
        <w:rPr>
          <w:rFonts w:ascii="Calibri" w:eastAsia="Times New Roman" w:hAnsi="Calibri" w:cs="Calibri"/>
          <w:lang w:val="en-GB" w:eastAsia="en-GB"/>
        </w:rPr>
        <w:t>Priority Group 3: Staff directly involved in delivering other essential services.</w:t>
      </w:r>
    </w:p>
    <w:p w14:paraId="7B86E5B9" w14:textId="0701ECE3" w:rsidR="001A6903" w:rsidRPr="004253DB" w:rsidRDefault="001A6903" w:rsidP="001A6903">
      <w:pPr>
        <w:numPr>
          <w:ilvl w:val="0"/>
          <w:numId w:val="22"/>
        </w:numPr>
        <w:shd w:val="clear" w:color="auto" w:fill="FFFFFF"/>
        <w:spacing w:after="103" w:line="240" w:lineRule="auto"/>
        <w:ind w:left="1080"/>
        <w:rPr>
          <w:rFonts w:ascii="Calibri" w:eastAsia="Times New Roman" w:hAnsi="Calibri" w:cs="Calibri"/>
          <w:lang w:val="en-GB" w:eastAsia="en-GB"/>
        </w:rPr>
      </w:pPr>
      <w:r w:rsidRPr="004253DB">
        <w:rPr>
          <w:rFonts w:ascii="Calibri" w:eastAsia="Times New Roman" w:hAnsi="Calibri" w:cs="Calibri"/>
          <w:lang w:val="en-GB" w:eastAsia="en-GB"/>
        </w:rPr>
        <w:t>Priority Group 4: Staff and volunteers in third or public sector organisations including unpaid carers, and staff in nationally or locally significant industry important to economic sustainability and growth.”</w:t>
      </w:r>
    </w:p>
    <w:p w14:paraId="02E8DC68" w14:textId="0127D8E1" w:rsidR="001A6903" w:rsidRPr="004253DB" w:rsidRDefault="001A6903" w:rsidP="001A6903">
      <w:pPr>
        <w:shd w:val="clear" w:color="auto" w:fill="FFFFFF"/>
        <w:spacing w:after="103" w:line="240" w:lineRule="auto"/>
        <w:rPr>
          <w:rFonts w:ascii="Calibri" w:eastAsia="Times New Roman" w:hAnsi="Calibri" w:cs="Calibri"/>
          <w:lang w:val="en-GB" w:eastAsia="en-GB"/>
        </w:rPr>
      </w:pPr>
      <w:r w:rsidRPr="004253DB">
        <w:rPr>
          <w:rFonts w:ascii="Calibri" w:eastAsia="Times New Roman" w:hAnsi="Calibri" w:cs="Calibri"/>
          <w:lang w:val="en-GB" w:eastAsia="en-GB"/>
        </w:rPr>
        <w:t>(</w:t>
      </w:r>
      <w:hyperlink r:id="rId20" w:history="1">
        <w:r w:rsidRPr="004253DB">
          <w:rPr>
            <w:rStyle w:val="Hyperlink"/>
            <w:rFonts w:ascii="Calibri" w:eastAsia="Times New Roman" w:hAnsi="Calibri" w:cs="Calibri"/>
            <w:lang w:val="en-GB" w:eastAsia="en-GB"/>
          </w:rPr>
          <w:t>https://www.nhsinform.scot/illnesses-and-conditions/infections-and-poisoning/coronavirus-covid-19/workers-travellers-and-community-support/coronavirus-covid-19-advice-for-key-workers</w:t>
        </w:r>
      </w:hyperlink>
      <w:r w:rsidRPr="004253DB">
        <w:rPr>
          <w:rFonts w:ascii="Calibri" w:eastAsia="Times New Roman" w:hAnsi="Calibri" w:cs="Calibri"/>
          <w:lang w:val="en-GB" w:eastAsia="en-GB"/>
        </w:rPr>
        <w:t xml:space="preserve">) </w:t>
      </w:r>
    </w:p>
    <w:p w14:paraId="258D3CA1" w14:textId="04E3E662" w:rsidR="00B74326" w:rsidRDefault="00B74326" w:rsidP="00F87E6F">
      <w:pPr>
        <w:pStyle w:val="Heading1"/>
        <w:spacing w:line="276" w:lineRule="auto"/>
        <w:rPr>
          <w:lang w:val="en-GB" w:eastAsia="en-GB"/>
        </w:rPr>
      </w:pPr>
      <w:bookmarkStart w:id="3" w:name="_Toc56414713"/>
      <w:r>
        <w:rPr>
          <w:lang w:val="en-GB" w:eastAsia="en-GB"/>
        </w:rPr>
        <w:t>Method</w:t>
      </w:r>
      <w:bookmarkEnd w:id="3"/>
    </w:p>
    <w:p w14:paraId="5C5AB43D" w14:textId="5FDF5438" w:rsidR="003762A3" w:rsidRPr="004253DB" w:rsidRDefault="00E35C11" w:rsidP="00F87E6F">
      <w:pPr>
        <w:spacing w:line="276" w:lineRule="auto"/>
        <w:rPr>
          <w:rFonts w:ascii="Calibri" w:hAnsi="Calibri" w:cs="Calibri"/>
          <w:lang w:val="en-GB" w:eastAsia="en-GB"/>
        </w:rPr>
      </w:pPr>
      <w:r w:rsidRPr="004253DB">
        <w:rPr>
          <w:rFonts w:ascii="Calibri" w:hAnsi="Calibri" w:cs="Calibri"/>
          <w:lang w:val="en-GB" w:eastAsia="en-GB"/>
        </w:rPr>
        <w:t>A</w:t>
      </w:r>
      <w:r w:rsidR="00E5166D" w:rsidRPr="004253DB">
        <w:rPr>
          <w:rFonts w:ascii="Calibri" w:hAnsi="Calibri" w:cs="Calibri"/>
          <w:lang w:val="en-GB" w:eastAsia="en-GB"/>
        </w:rPr>
        <w:t>n online</w:t>
      </w:r>
      <w:r w:rsidR="00B74326" w:rsidRPr="004253DB">
        <w:rPr>
          <w:rFonts w:ascii="Calibri" w:hAnsi="Calibri" w:cs="Calibri"/>
          <w:lang w:val="en-GB" w:eastAsia="en-GB"/>
        </w:rPr>
        <w:t xml:space="preserve"> </w:t>
      </w:r>
      <w:r w:rsidR="00D02F5C" w:rsidRPr="004253DB">
        <w:rPr>
          <w:rFonts w:ascii="Calibri" w:hAnsi="Calibri" w:cs="Calibri"/>
          <w:lang w:val="en-GB" w:eastAsia="en-GB"/>
        </w:rPr>
        <w:t>survey</w:t>
      </w:r>
      <w:r w:rsidRPr="004253DB">
        <w:rPr>
          <w:rFonts w:ascii="Calibri" w:hAnsi="Calibri" w:cs="Calibri"/>
          <w:lang w:val="en-GB" w:eastAsia="en-GB"/>
        </w:rPr>
        <w:t xml:space="preserve"> </w:t>
      </w:r>
      <w:r w:rsidR="00B149D5">
        <w:rPr>
          <w:rFonts w:ascii="Calibri" w:hAnsi="Calibri" w:cs="Calibri"/>
          <w:lang w:val="en-GB" w:eastAsia="en-GB"/>
        </w:rPr>
        <w:t>gathered</w:t>
      </w:r>
      <w:r w:rsidRPr="004253DB">
        <w:rPr>
          <w:rFonts w:ascii="Calibri" w:hAnsi="Calibri" w:cs="Calibri"/>
          <w:lang w:val="en-GB" w:eastAsia="en-GB"/>
        </w:rPr>
        <w:t xml:space="preserve"> data from around the Inverness area.</w:t>
      </w:r>
      <w:r w:rsidR="00B74326" w:rsidRPr="004253DB">
        <w:rPr>
          <w:rFonts w:ascii="Calibri" w:hAnsi="Calibri" w:cs="Calibri"/>
          <w:lang w:val="en-GB" w:eastAsia="en-GB"/>
        </w:rPr>
        <w:t xml:space="preserve"> </w:t>
      </w:r>
      <w:r w:rsidRPr="004253DB">
        <w:rPr>
          <w:rFonts w:ascii="Calibri" w:hAnsi="Calibri" w:cs="Calibri"/>
          <w:lang w:val="en-GB" w:eastAsia="en-GB"/>
        </w:rPr>
        <w:t xml:space="preserve"> </w:t>
      </w:r>
      <w:r w:rsidR="00B149D5">
        <w:rPr>
          <w:rFonts w:ascii="Calibri" w:hAnsi="Calibri" w:cs="Calibri"/>
          <w:lang w:val="en-GB" w:eastAsia="en-GB"/>
        </w:rPr>
        <w:t>The survey</w:t>
      </w:r>
      <w:r w:rsidRPr="004253DB">
        <w:rPr>
          <w:rFonts w:ascii="Calibri" w:hAnsi="Calibri" w:cs="Calibri"/>
          <w:lang w:val="en-GB" w:eastAsia="en-GB"/>
        </w:rPr>
        <w:t xml:space="preserve"> </w:t>
      </w:r>
      <w:r w:rsidR="00B74326" w:rsidRPr="004253DB">
        <w:rPr>
          <w:rFonts w:ascii="Calibri" w:hAnsi="Calibri" w:cs="Calibri"/>
          <w:lang w:val="en-GB" w:eastAsia="en-GB"/>
        </w:rPr>
        <w:t>was open to the public on Google Forms</w:t>
      </w:r>
      <w:r w:rsidR="00D02F5C" w:rsidRPr="004253DB">
        <w:rPr>
          <w:rFonts w:ascii="Calibri" w:hAnsi="Calibri" w:cs="Calibri"/>
          <w:lang w:val="en-GB" w:eastAsia="en-GB"/>
        </w:rPr>
        <w:t xml:space="preserve"> for </w:t>
      </w:r>
      <w:r w:rsidR="00B149D5">
        <w:rPr>
          <w:rFonts w:ascii="Calibri" w:hAnsi="Calibri" w:cs="Calibri"/>
          <w:lang w:val="en-GB" w:eastAsia="en-GB"/>
        </w:rPr>
        <w:t>two</w:t>
      </w:r>
      <w:r w:rsidR="00D02F5C" w:rsidRPr="004253DB">
        <w:rPr>
          <w:rFonts w:ascii="Calibri" w:hAnsi="Calibri" w:cs="Calibri"/>
          <w:lang w:val="en-GB" w:eastAsia="en-GB"/>
        </w:rPr>
        <w:t xml:space="preserve"> weeks: from the </w:t>
      </w:r>
      <w:r w:rsidR="00E5166D" w:rsidRPr="004253DB">
        <w:rPr>
          <w:rFonts w:ascii="Calibri" w:hAnsi="Calibri" w:cs="Calibri"/>
          <w:lang w:val="en-GB" w:eastAsia="en-GB"/>
        </w:rPr>
        <w:t>9</w:t>
      </w:r>
      <w:r w:rsidR="00E5166D" w:rsidRPr="004253DB">
        <w:rPr>
          <w:rFonts w:ascii="Calibri" w:hAnsi="Calibri" w:cs="Calibri"/>
          <w:vertAlign w:val="superscript"/>
          <w:lang w:val="en-GB" w:eastAsia="en-GB"/>
        </w:rPr>
        <w:t>th</w:t>
      </w:r>
      <w:r w:rsidR="00E5166D" w:rsidRPr="004253DB">
        <w:rPr>
          <w:rFonts w:ascii="Calibri" w:hAnsi="Calibri" w:cs="Calibri"/>
          <w:lang w:val="en-GB" w:eastAsia="en-GB"/>
        </w:rPr>
        <w:t xml:space="preserve"> of November 2020 to the 23</w:t>
      </w:r>
      <w:r w:rsidR="00E5166D" w:rsidRPr="004253DB">
        <w:rPr>
          <w:rFonts w:ascii="Calibri" w:hAnsi="Calibri" w:cs="Calibri"/>
          <w:vertAlign w:val="superscript"/>
          <w:lang w:val="en-GB" w:eastAsia="en-GB"/>
        </w:rPr>
        <w:t>rd</w:t>
      </w:r>
      <w:r w:rsidR="00E5166D" w:rsidRPr="004253DB">
        <w:rPr>
          <w:rFonts w:ascii="Calibri" w:hAnsi="Calibri" w:cs="Calibri"/>
          <w:lang w:val="en-GB" w:eastAsia="en-GB"/>
        </w:rPr>
        <w:t xml:space="preserve"> of November 2020.  In order to provide an incentive for the completion of the survey, NHS Highland Green Health Partnership</w:t>
      </w:r>
      <w:r w:rsidR="00B149D5">
        <w:rPr>
          <w:rFonts w:ascii="Calibri" w:hAnsi="Calibri" w:cs="Calibri"/>
          <w:lang w:val="en-GB" w:eastAsia="en-GB"/>
        </w:rPr>
        <w:t xml:space="preserve"> provided a £50 shopping voucher for the prize draw</w:t>
      </w:r>
      <w:r w:rsidR="00E5166D" w:rsidRPr="004253DB">
        <w:rPr>
          <w:rFonts w:ascii="Calibri" w:hAnsi="Calibri" w:cs="Calibri"/>
          <w:lang w:val="en-GB" w:eastAsia="en-GB"/>
        </w:rPr>
        <w:t>.</w:t>
      </w:r>
      <w:r w:rsidR="003762A3" w:rsidRPr="004253DB">
        <w:rPr>
          <w:rFonts w:ascii="Calibri" w:hAnsi="Calibri" w:cs="Calibri"/>
          <w:lang w:val="en-GB" w:eastAsia="en-GB"/>
        </w:rPr>
        <w:t xml:space="preserve">  </w:t>
      </w:r>
      <w:r w:rsidR="00946C51" w:rsidRPr="004253DB">
        <w:rPr>
          <w:rFonts w:ascii="Calibri" w:hAnsi="Calibri" w:cs="Calibri"/>
          <w:lang w:val="en-GB" w:eastAsia="en-GB"/>
        </w:rPr>
        <w:t>A copy of the survey can be found in Appendix 1</w:t>
      </w:r>
      <w:r w:rsidR="00B149D5">
        <w:rPr>
          <w:rFonts w:ascii="Calibri" w:hAnsi="Calibri" w:cs="Calibri"/>
          <w:lang w:val="en-GB" w:eastAsia="en-GB"/>
        </w:rPr>
        <w:t>, along with the terms and conditions for the prize draw.</w:t>
      </w:r>
    </w:p>
    <w:p w14:paraId="71C6C517" w14:textId="4BB11C6B" w:rsidR="00570687" w:rsidRPr="004253DB" w:rsidRDefault="00E5166D" w:rsidP="00F87E6F">
      <w:pPr>
        <w:spacing w:line="276" w:lineRule="auto"/>
        <w:rPr>
          <w:rFonts w:ascii="Calibri" w:hAnsi="Calibri" w:cs="Calibri"/>
          <w:lang w:val="en-GB" w:eastAsia="en-GB"/>
        </w:rPr>
      </w:pPr>
      <w:r w:rsidRPr="004253DB">
        <w:rPr>
          <w:rFonts w:ascii="Calibri" w:hAnsi="Calibri" w:cs="Calibri"/>
          <w:lang w:val="en-GB" w:eastAsia="en-GB"/>
        </w:rPr>
        <w:t>The survey</w:t>
      </w:r>
      <w:r w:rsidR="00B74326" w:rsidRPr="004253DB">
        <w:rPr>
          <w:rFonts w:ascii="Calibri" w:hAnsi="Calibri" w:cs="Calibri"/>
          <w:lang w:val="en-GB" w:eastAsia="en-GB"/>
        </w:rPr>
        <w:t xml:space="preserve"> was </w:t>
      </w:r>
      <w:r w:rsidRPr="004253DB">
        <w:rPr>
          <w:rFonts w:ascii="Calibri" w:hAnsi="Calibri" w:cs="Calibri"/>
          <w:lang w:val="en-GB" w:eastAsia="en-GB"/>
        </w:rPr>
        <w:t>distributed</w:t>
      </w:r>
      <w:r w:rsidR="00B74326" w:rsidRPr="004253DB">
        <w:rPr>
          <w:rFonts w:ascii="Calibri" w:hAnsi="Calibri" w:cs="Calibri"/>
          <w:lang w:val="en-GB" w:eastAsia="en-GB"/>
        </w:rPr>
        <w:t xml:space="preserve"> through the NHS Raigmore Anaesthetics department, NHS Highland Green Health Partnership (Think Health, Think Nature), Highland Third Sector Interface, Culcabock and Drakies Community Council Facebook Page, Hilton Parish Church Facebook Page, Culloden and Smithton – Local People Programme Facebook page, PARCS – Preserve </w:t>
      </w:r>
      <w:r w:rsidR="00612B0E" w:rsidRPr="004253DB">
        <w:rPr>
          <w:rFonts w:ascii="Calibri" w:hAnsi="Calibri" w:cs="Calibri"/>
          <w:lang w:val="en-GB" w:eastAsia="en-GB"/>
        </w:rPr>
        <w:t>and</w:t>
      </w:r>
      <w:r w:rsidR="00B74326" w:rsidRPr="004253DB">
        <w:rPr>
          <w:rFonts w:ascii="Calibri" w:hAnsi="Calibri" w:cs="Calibri"/>
          <w:lang w:val="en-GB" w:eastAsia="en-GB"/>
        </w:rPr>
        <w:t xml:space="preserve"> Revamp Culloden &amp; Smithton Facebook page</w:t>
      </w:r>
      <w:r w:rsidR="003206FB">
        <w:rPr>
          <w:rFonts w:ascii="Calibri" w:hAnsi="Calibri" w:cs="Calibri"/>
          <w:lang w:val="en-GB" w:eastAsia="en-GB"/>
        </w:rPr>
        <w:t xml:space="preserve">, </w:t>
      </w:r>
      <w:r w:rsidR="00B74326" w:rsidRPr="004253DB">
        <w:rPr>
          <w:rFonts w:ascii="Calibri" w:hAnsi="Calibri" w:cs="Calibri"/>
          <w:lang w:val="en-GB" w:eastAsia="en-GB"/>
        </w:rPr>
        <w:t>King’s Inverness Facebook Page</w:t>
      </w:r>
      <w:r w:rsidR="003206FB">
        <w:rPr>
          <w:rFonts w:ascii="Calibri" w:hAnsi="Calibri" w:cs="Calibri"/>
          <w:lang w:val="en-GB" w:eastAsia="en-GB"/>
        </w:rPr>
        <w:t xml:space="preserve"> and Paths for All</w:t>
      </w:r>
      <w:r w:rsidR="00B74326" w:rsidRPr="004253DB">
        <w:rPr>
          <w:rFonts w:ascii="Calibri" w:hAnsi="Calibri" w:cs="Calibri"/>
          <w:lang w:val="en-GB" w:eastAsia="en-GB"/>
        </w:rPr>
        <w:t>.</w:t>
      </w:r>
      <w:r w:rsidRPr="004253DB">
        <w:rPr>
          <w:rFonts w:ascii="Calibri" w:hAnsi="Calibri" w:cs="Calibri"/>
          <w:lang w:val="en-GB" w:eastAsia="en-GB"/>
        </w:rPr>
        <w:t xml:space="preserve">  In order to reach out to those who may not be online, group walks were attended to circulate the survey further.  </w:t>
      </w:r>
    </w:p>
    <w:p w14:paraId="71C4BB8C" w14:textId="1B07D7F1" w:rsidR="00570687" w:rsidRPr="004253DB" w:rsidRDefault="00D02F5C" w:rsidP="00F87E6F">
      <w:pPr>
        <w:spacing w:line="276" w:lineRule="auto"/>
        <w:rPr>
          <w:rFonts w:ascii="Calibri" w:hAnsi="Calibri" w:cs="Calibri"/>
          <w:lang w:val="en-GB" w:eastAsia="en-GB"/>
        </w:rPr>
      </w:pPr>
      <w:r w:rsidRPr="004253DB">
        <w:rPr>
          <w:rFonts w:ascii="Calibri" w:hAnsi="Calibri" w:cs="Calibri"/>
          <w:lang w:val="en-GB" w:eastAsia="en-GB"/>
        </w:rPr>
        <w:t xml:space="preserve">In total, there were </w:t>
      </w:r>
      <w:r w:rsidR="00CF7CD2" w:rsidRPr="004253DB">
        <w:rPr>
          <w:rFonts w:ascii="Calibri" w:hAnsi="Calibri" w:cs="Calibri"/>
          <w:lang w:val="en-GB" w:eastAsia="en-GB"/>
        </w:rPr>
        <w:t>534</w:t>
      </w:r>
      <w:r w:rsidRPr="004253DB">
        <w:rPr>
          <w:rFonts w:ascii="Calibri" w:hAnsi="Calibri" w:cs="Calibri"/>
          <w:lang w:val="en-GB" w:eastAsia="en-GB"/>
        </w:rPr>
        <w:t xml:space="preserve"> responses.</w:t>
      </w:r>
      <w:r w:rsidR="00570687" w:rsidRPr="004253DB">
        <w:rPr>
          <w:rFonts w:ascii="Calibri" w:hAnsi="Calibri" w:cs="Calibri"/>
          <w:lang w:val="en-GB" w:eastAsia="en-GB"/>
        </w:rPr>
        <w:t xml:space="preserve">  Once the survey had closed all those from outside the Highland area postcodes were </w:t>
      </w:r>
      <w:r w:rsidR="00F1281C">
        <w:rPr>
          <w:rFonts w:ascii="Calibri" w:hAnsi="Calibri" w:cs="Calibri"/>
          <w:lang w:val="en-GB" w:eastAsia="en-GB"/>
        </w:rPr>
        <w:t>removed</w:t>
      </w:r>
      <w:r w:rsidR="00A34E32">
        <w:rPr>
          <w:rFonts w:ascii="Calibri" w:hAnsi="Calibri" w:cs="Calibri"/>
          <w:lang w:val="en-GB" w:eastAsia="en-GB"/>
        </w:rPr>
        <w:t>,</w:t>
      </w:r>
      <w:r w:rsidR="0047141C">
        <w:rPr>
          <w:rFonts w:ascii="Calibri" w:hAnsi="Calibri" w:cs="Calibri"/>
          <w:lang w:val="en-GB" w:eastAsia="en-GB"/>
        </w:rPr>
        <w:t xml:space="preserve"> 502 responses remained.</w:t>
      </w:r>
    </w:p>
    <w:p w14:paraId="0BF7D305" w14:textId="6F10C78F" w:rsidR="00D02F5C" w:rsidRPr="004253DB" w:rsidRDefault="00D02F5C" w:rsidP="00F87E6F">
      <w:pPr>
        <w:spacing w:line="276" w:lineRule="auto"/>
        <w:rPr>
          <w:rFonts w:ascii="Calibri" w:hAnsi="Calibri" w:cs="Calibri"/>
          <w:lang w:val="en-GB" w:eastAsia="en-GB"/>
        </w:rPr>
      </w:pPr>
      <w:r w:rsidRPr="004253DB">
        <w:rPr>
          <w:rFonts w:ascii="Calibri" w:hAnsi="Calibri" w:cs="Calibri"/>
          <w:lang w:val="en-GB" w:eastAsia="en-GB"/>
        </w:rPr>
        <w:t xml:space="preserve">These can be broken down into subcategories: </w:t>
      </w:r>
    </w:p>
    <w:tbl>
      <w:tblPr>
        <w:tblStyle w:val="ReportTable"/>
        <w:tblW w:w="0" w:type="auto"/>
        <w:tblLook w:val="04A0" w:firstRow="1" w:lastRow="0" w:firstColumn="1" w:lastColumn="0" w:noHBand="0" w:noVBand="1"/>
      </w:tblPr>
      <w:tblGrid>
        <w:gridCol w:w="3076"/>
        <w:gridCol w:w="3076"/>
        <w:gridCol w:w="3077"/>
      </w:tblGrid>
      <w:tr w:rsidR="00D02F5C" w:rsidRPr="004253DB" w14:paraId="4E3C2EDD" w14:textId="77777777" w:rsidTr="00D02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6" w:type="dxa"/>
          </w:tcPr>
          <w:p w14:paraId="34605985" w14:textId="35DFC4D9" w:rsidR="00D02F5C" w:rsidRPr="004253DB" w:rsidRDefault="00D02F5C" w:rsidP="00F87E6F">
            <w:pPr>
              <w:spacing w:line="276" w:lineRule="auto"/>
              <w:rPr>
                <w:rFonts w:ascii="Calibri" w:hAnsi="Calibri" w:cs="Calibri"/>
                <w:sz w:val="24"/>
                <w:lang w:val="en-GB" w:eastAsia="en-GB"/>
              </w:rPr>
            </w:pPr>
            <w:r w:rsidRPr="004253DB">
              <w:rPr>
                <w:rFonts w:ascii="Calibri" w:hAnsi="Calibri" w:cs="Calibri"/>
                <w:sz w:val="24"/>
                <w:lang w:val="en-GB" w:eastAsia="en-GB"/>
              </w:rPr>
              <w:t xml:space="preserve">Total Number of Participants </w:t>
            </w:r>
          </w:p>
        </w:tc>
        <w:tc>
          <w:tcPr>
            <w:tcW w:w="3076" w:type="dxa"/>
          </w:tcPr>
          <w:p w14:paraId="6F570B9F" w14:textId="5309C8CF" w:rsidR="00D02F5C" w:rsidRPr="004253DB" w:rsidRDefault="002C5726" w:rsidP="00F87E6F">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4"/>
                <w:lang w:val="en-GB" w:eastAsia="en-GB"/>
              </w:rPr>
            </w:pPr>
            <w:r w:rsidRPr="004253DB">
              <w:rPr>
                <w:rFonts w:ascii="Calibri" w:hAnsi="Calibri" w:cs="Calibri"/>
                <w:sz w:val="24"/>
                <w:lang w:val="en-GB" w:eastAsia="en-GB"/>
              </w:rPr>
              <w:t>502</w:t>
            </w:r>
          </w:p>
        </w:tc>
        <w:tc>
          <w:tcPr>
            <w:tcW w:w="3077" w:type="dxa"/>
          </w:tcPr>
          <w:p w14:paraId="7965B776" w14:textId="27F38C80" w:rsidR="00D02F5C" w:rsidRPr="004253DB" w:rsidRDefault="00D02F5C" w:rsidP="00F87E6F">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4"/>
                <w:lang w:val="en-GB" w:eastAsia="en-GB"/>
              </w:rPr>
            </w:pPr>
            <w:r w:rsidRPr="004253DB">
              <w:rPr>
                <w:rFonts w:ascii="Calibri" w:hAnsi="Calibri" w:cs="Calibri"/>
                <w:sz w:val="24"/>
                <w:lang w:val="en-GB" w:eastAsia="en-GB"/>
              </w:rPr>
              <w:t>100%</w:t>
            </w:r>
          </w:p>
        </w:tc>
      </w:tr>
      <w:tr w:rsidR="00D02F5C" w:rsidRPr="004253DB" w14:paraId="5B27CD07" w14:textId="77777777" w:rsidTr="00D02F5C">
        <w:tc>
          <w:tcPr>
            <w:cnfStyle w:val="001000000000" w:firstRow="0" w:lastRow="0" w:firstColumn="1" w:lastColumn="0" w:oddVBand="0" w:evenVBand="0" w:oddHBand="0" w:evenHBand="0" w:firstRowFirstColumn="0" w:firstRowLastColumn="0" w:lastRowFirstColumn="0" w:lastRowLastColumn="0"/>
            <w:tcW w:w="3076" w:type="dxa"/>
          </w:tcPr>
          <w:p w14:paraId="1EDBAE35" w14:textId="0E485D48" w:rsidR="000C72BA" w:rsidRPr="004253DB" w:rsidRDefault="00D02F5C" w:rsidP="008E4AAB">
            <w:pPr>
              <w:spacing w:line="276" w:lineRule="auto"/>
              <w:rPr>
                <w:rFonts w:ascii="Calibri" w:hAnsi="Calibri" w:cs="Calibri"/>
                <w:b w:val="0"/>
                <w:lang w:val="en-GB" w:eastAsia="en-GB"/>
              </w:rPr>
            </w:pPr>
            <w:r w:rsidRPr="004253DB">
              <w:rPr>
                <w:rFonts w:ascii="Calibri" w:hAnsi="Calibri" w:cs="Calibri"/>
                <w:lang w:val="en-GB" w:eastAsia="en-GB"/>
              </w:rPr>
              <w:t>Location</w:t>
            </w:r>
            <w:r w:rsidR="00DC228F" w:rsidRPr="004253DB">
              <w:rPr>
                <w:rFonts w:ascii="Calibri" w:hAnsi="Calibri" w:cs="Calibri"/>
                <w:lang w:val="en-GB" w:eastAsia="en-GB"/>
              </w:rPr>
              <w:t>:</w:t>
            </w:r>
          </w:p>
          <w:p w14:paraId="49F98729" w14:textId="015B1906" w:rsidR="00E43749" w:rsidRPr="004253DB" w:rsidRDefault="00E43749" w:rsidP="00DC228F">
            <w:pPr>
              <w:spacing w:line="276" w:lineRule="auto"/>
              <w:rPr>
                <w:rFonts w:ascii="Calibri" w:hAnsi="Calibri" w:cs="Calibri"/>
                <w:b w:val="0"/>
                <w:bCs/>
                <w:lang w:val="en-GB" w:eastAsia="en-GB"/>
              </w:rPr>
            </w:pPr>
            <w:r w:rsidRPr="004253DB">
              <w:rPr>
                <w:rFonts w:ascii="Calibri" w:hAnsi="Calibri" w:cs="Calibri"/>
                <w:b w:val="0"/>
                <w:bCs/>
                <w:lang w:val="en-GB" w:eastAsia="en-GB"/>
              </w:rPr>
              <w:t>IV1 1</w:t>
            </w:r>
          </w:p>
          <w:p w14:paraId="36455A1F" w14:textId="09F61BF1" w:rsidR="00E43749" w:rsidRPr="004253DB" w:rsidRDefault="00E43749" w:rsidP="00DC228F">
            <w:pPr>
              <w:spacing w:line="276" w:lineRule="auto"/>
              <w:rPr>
                <w:rFonts w:ascii="Calibri" w:hAnsi="Calibri" w:cs="Calibri"/>
                <w:b w:val="0"/>
                <w:bCs/>
                <w:lang w:val="en-GB" w:eastAsia="en-GB"/>
              </w:rPr>
            </w:pPr>
            <w:r w:rsidRPr="004253DB">
              <w:rPr>
                <w:rFonts w:ascii="Calibri" w:hAnsi="Calibri" w:cs="Calibri"/>
                <w:bCs/>
                <w:lang w:val="en-GB" w:eastAsia="en-GB"/>
              </w:rPr>
              <w:t>IV1 3</w:t>
            </w:r>
          </w:p>
          <w:p w14:paraId="5886F68C" w14:textId="49221EC5" w:rsidR="00E43749" w:rsidRPr="004253DB" w:rsidRDefault="00E43749" w:rsidP="00DC228F">
            <w:pPr>
              <w:spacing w:line="276" w:lineRule="auto"/>
              <w:rPr>
                <w:rFonts w:ascii="Calibri" w:hAnsi="Calibri" w:cs="Calibri"/>
                <w:b w:val="0"/>
                <w:bCs/>
                <w:lang w:val="en-GB" w:eastAsia="en-GB"/>
              </w:rPr>
            </w:pPr>
            <w:r w:rsidRPr="004253DB">
              <w:rPr>
                <w:rFonts w:ascii="Calibri" w:hAnsi="Calibri" w:cs="Calibri"/>
                <w:bCs/>
                <w:lang w:val="en-GB" w:eastAsia="en-GB"/>
              </w:rPr>
              <w:t>IV2 3</w:t>
            </w:r>
          </w:p>
          <w:p w14:paraId="6B3C2B5E" w14:textId="1EEC108A" w:rsidR="001575A8" w:rsidRPr="004253DB" w:rsidRDefault="001575A8" w:rsidP="00DC228F">
            <w:pPr>
              <w:spacing w:line="276" w:lineRule="auto"/>
              <w:rPr>
                <w:rFonts w:ascii="Calibri" w:hAnsi="Calibri" w:cs="Calibri"/>
                <w:b w:val="0"/>
                <w:bCs/>
                <w:lang w:val="en-GB" w:eastAsia="en-GB"/>
              </w:rPr>
            </w:pPr>
            <w:r w:rsidRPr="004253DB">
              <w:rPr>
                <w:rFonts w:ascii="Calibri" w:hAnsi="Calibri" w:cs="Calibri"/>
                <w:bCs/>
                <w:lang w:val="en-GB" w:eastAsia="en-GB"/>
              </w:rPr>
              <w:t>IV2 4</w:t>
            </w:r>
          </w:p>
          <w:p w14:paraId="61433308" w14:textId="6CEC38BD" w:rsidR="001575A8" w:rsidRPr="004253DB" w:rsidRDefault="001575A8" w:rsidP="00DC228F">
            <w:pPr>
              <w:spacing w:line="276" w:lineRule="auto"/>
              <w:rPr>
                <w:rFonts w:ascii="Calibri" w:hAnsi="Calibri" w:cs="Calibri"/>
                <w:b w:val="0"/>
                <w:bCs/>
                <w:lang w:val="en-GB" w:eastAsia="en-GB"/>
              </w:rPr>
            </w:pPr>
            <w:r w:rsidRPr="004253DB">
              <w:rPr>
                <w:rFonts w:ascii="Calibri" w:hAnsi="Calibri" w:cs="Calibri"/>
                <w:bCs/>
                <w:lang w:val="en-GB" w:eastAsia="en-GB"/>
              </w:rPr>
              <w:t>IV2 5</w:t>
            </w:r>
          </w:p>
          <w:p w14:paraId="5CAFECD1" w14:textId="77777777" w:rsidR="001575A8" w:rsidRPr="004253DB" w:rsidRDefault="001575A8" w:rsidP="00DC228F">
            <w:pPr>
              <w:spacing w:line="276" w:lineRule="auto"/>
              <w:rPr>
                <w:rFonts w:ascii="Calibri" w:hAnsi="Calibri" w:cs="Calibri"/>
                <w:b w:val="0"/>
                <w:bCs/>
                <w:lang w:val="en-GB" w:eastAsia="en-GB"/>
              </w:rPr>
            </w:pPr>
            <w:r w:rsidRPr="004253DB">
              <w:rPr>
                <w:rFonts w:ascii="Calibri" w:hAnsi="Calibri" w:cs="Calibri"/>
                <w:bCs/>
                <w:lang w:val="en-GB" w:eastAsia="en-GB"/>
              </w:rPr>
              <w:lastRenderedPageBreak/>
              <w:t>IV2 6</w:t>
            </w:r>
          </w:p>
          <w:p w14:paraId="072F8807" w14:textId="1EA9374F" w:rsidR="001575A8" w:rsidRPr="004253DB" w:rsidRDefault="001575A8" w:rsidP="00DC228F">
            <w:pPr>
              <w:spacing w:line="276" w:lineRule="auto"/>
              <w:rPr>
                <w:rFonts w:ascii="Calibri" w:hAnsi="Calibri" w:cs="Calibri"/>
                <w:b w:val="0"/>
                <w:bCs/>
                <w:lang w:val="en-GB" w:eastAsia="en-GB"/>
              </w:rPr>
            </w:pPr>
            <w:r w:rsidRPr="004253DB">
              <w:rPr>
                <w:rFonts w:ascii="Calibri" w:hAnsi="Calibri" w:cs="Calibri"/>
                <w:bCs/>
                <w:lang w:val="en-GB" w:eastAsia="en-GB"/>
              </w:rPr>
              <w:t>IV2 7</w:t>
            </w:r>
          </w:p>
          <w:p w14:paraId="5CBB9A3A" w14:textId="75823BCC" w:rsidR="00E43749" w:rsidRPr="004253DB" w:rsidRDefault="00E43749" w:rsidP="00DC228F">
            <w:pPr>
              <w:spacing w:line="276" w:lineRule="auto"/>
              <w:rPr>
                <w:rFonts w:ascii="Calibri" w:hAnsi="Calibri" w:cs="Calibri"/>
                <w:bCs/>
                <w:lang w:val="en-GB" w:eastAsia="en-GB"/>
              </w:rPr>
            </w:pPr>
            <w:r w:rsidRPr="004253DB">
              <w:rPr>
                <w:rFonts w:ascii="Calibri" w:hAnsi="Calibri" w:cs="Calibri"/>
                <w:b w:val="0"/>
                <w:bCs/>
                <w:lang w:val="en-GB" w:eastAsia="en-GB"/>
              </w:rPr>
              <w:t>IV2 8</w:t>
            </w:r>
          </w:p>
          <w:p w14:paraId="66E09DF5" w14:textId="4636F292" w:rsidR="008E4AAB" w:rsidRPr="004253DB" w:rsidRDefault="008E4AAB" w:rsidP="008E4AAB">
            <w:pPr>
              <w:spacing w:line="276" w:lineRule="auto"/>
              <w:rPr>
                <w:rFonts w:ascii="Calibri" w:hAnsi="Calibri" w:cs="Calibri"/>
                <w:b w:val="0"/>
                <w:bCs/>
                <w:lang w:val="en-GB" w:eastAsia="en-GB"/>
              </w:rPr>
            </w:pPr>
            <w:r w:rsidRPr="004253DB">
              <w:rPr>
                <w:rFonts w:ascii="Calibri" w:hAnsi="Calibri" w:cs="Calibri"/>
                <w:bCs/>
                <w:lang w:val="en-GB" w:eastAsia="en-GB"/>
              </w:rPr>
              <w:t>IV10</w:t>
            </w:r>
          </w:p>
          <w:p w14:paraId="45049ECF" w14:textId="58D468D4" w:rsidR="008E4AAB" w:rsidRPr="004253DB" w:rsidRDefault="008E4AAB" w:rsidP="008E4AAB">
            <w:pPr>
              <w:spacing w:line="276" w:lineRule="auto"/>
              <w:rPr>
                <w:rFonts w:ascii="Calibri" w:hAnsi="Calibri" w:cs="Calibri"/>
                <w:b w:val="0"/>
                <w:bCs/>
                <w:lang w:val="en-GB" w:eastAsia="en-GB"/>
              </w:rPr>
            </w:pPr>
            <w:r w:rsidRPr="004253DB">
              <w:rPr>
                <w:rFonts w:ascii="Calibri" w:hAnsi="Calibri" w:cs="Calibri"/>
                <w:bCs/>
                <w:lang w:val="en-GB" w:eastAsia="en-GB"/>
              </w:rPr>
              <w:t>IV11</w:t>
            </w:r>
          </w:p>
          <w:p w14:paraId="67C664FB" w14:textId="79457D97" w:rsidR="008E4AAB" w:rsidRPr="004253DB" w:rsidRDefault="008E4AAB" w:rsidP="008E4AAB">
            <w:pPr>
              <w:spacing w:line="276" w:lineRule="auto"/>
              <w:rPr>
                <w:rFonts w:ascii="Calibri" w:hAnsi="Calibri" w:cs="Calibri"/>
                <w:b w:val="0"/>
                <w:bCs/>
                <w:lang w:val="en-GB" w:eastAsia="en-GB"/>
              </w:rPr>
            </w:pPr>
            <w:r w:rsidRPr="004253DB">
              <w:rPr>
                <w:rFonts w:ascii="Calibri" w:hAnsi="Calibri" w:cs="Calibri"/>
                <w:bCs/>
                <w:lang w:val="en-GB" w:eastAsia="en-GB"/>
              </w:rPr>
              <w:t>IV12</w:t>
            </w:r>
          </w:p>
          <w:p w14:paraId="79F0148B" w14:textId="12F328D6" w:rsidR="008E4AAB" w:rsidRPr="004253DB" w:rsidRDefault="008E4AAB" w:rsidP="008E4AAB">
            <w:pPr>
              <w:spacing w:line="276" w:lineRule="auto"/>
              <w:rPr>
                <w:rFonts w:ascii="Calibri" w:hAnsi="Calibri" w:cs="Calibri"/>
                <w:b w:val="0"/>
                <w:bCs/>
                <w:lang w:val="en-GB" w:eastAsia="en-GB"/>
              </w:rPr>
            </w:pPr>
            <w:r w:rsidRPr="004253DB">
              <w:rPr>
                <w:rFonts w:ascii="Calibri" w:hAnsi="Calibri" w:cs="Calibri"/>
                <w:bCs/>
                <w:lang w:val="en-GB" w:eastAsia="en-GB"/>
              </w:rPr>
              <w:t>IV13</w:t>
            </w:r>
          </w:p>
          <w:p w14:paraId="157262A6" w14:textId="534A7B50" w:rsidR="008E4AAB" w:rsidRPr="004253DB" w:rsidRDefault="008E4AAB" w:rsidP="008E4AAB">
            <w:pPr>
              <w:spacing w:line="276" w:lineRule="auto"/>
              <w:rPr>
                <w:rFonts w:ascii="Calibri" w:hAnsi="Calibri" w:cs="Calibri"/>
                <w:b w:val="0"/>
                <w:bCs/>
                <w:lang w:val="en-GB" w:eastAsia="en-GB"/>
              </w:rPr>
            </w:pPr>
            <w:r w:rsidRPr="004253DB">
              <w:rPr>
                <w:rFonts w:ascii="Calibri" w:hAnsi="Calibri" w:cs="Calibri"/>
                <w:bCs/>
                <w:lang w:val="en-GB" w:eastAsia="en-GB"/>
              </w:rPr>
              <w:t>IV14</w:t>
            </w:r>
          </w:p>
          <w:p w14:paraId="6B699C3A" w14:textId="58F31769" w:rsidR="008E4AAB" w:rsidRPr="004253DB" w:rsidRDefault="008E4AAB" w:rsidP="008E4AAB">
            <w:pPr>
              <w:spacing w:line="276" w:lineRule="auto"/>
              <w:rPr>
                <w:rFonts w:ascii="Calibri" w:hAnsi="Calibri" w:cs="Calibri"/>
                <w:b w:val="0"/>
                <w:bCs/>
                <w:lang w:val="en-GB" w:eastAsia="en-GB"/>
              </w:rPr>
            </w:pPr>
            <w:r w:rsidRPr="004253DB">
              <w:rPr>
                <w:rFonts w:ascii="Calibri" w:hAnsi="Calibri" w:cs="Calibri"/>
                <w:bCs/>
                <w:lang w:val="en-GB" w:eastAsia="en-GB"/>
              </w:rPr>
              <w:t>IV15</w:t>
            </w:r>
          </w:p>
          <w:p w14:paraId="00D60B4A" w14:textId="1E26EFEB" w:rsidR="008E4AAB" w:rsidRPr="004253DB" w:rsidRDefault="008E4AAB" w:rsidP="008E4AAB">
            <w:pPr>
              <w:spacing w:line="276" w:lineRule="auto"/>
              <w:rPr>
                <w:rFonts w:ascii="Calibri" w:hAnsi="Calibri" w:cs="Calibri"/>
                <w:b w:val="0"/>
                <w:bCs/>
                <w:lang w:val="en-GB" w:eastAsia="en-GB"/>
              </w:rPr>
            </w:pPr>
            <w:r w:rsidRPr="004253DB">
              <w:rPr>
                <w:rFonts w:ascii="Calibri" w:hAnsi="Calibri" w:cs="Calibri"/>
                <w:bCs/>
                <w:lang w:val="en-GB" w:eastAsia="en-GB"/>
              </w:rPr>
              <w:t>IV16</w:t>
            </w:r>
          </w:p>
          <w:p w14:paraId="56CED646" w14:textId="6F08FC26" w:rsidR="008E4AAB" w:rsidRPr="004253DB" w:rsidRDefault="008E4AAB" w:rsidP="008E4AAB">
            <w:pPr>
              <w:spacing w:line="276" w:lineRule="auto"/>
              <w:rPr>
                <w:rFonts w:ascii="Calibri" w:hAnsi="Calibri" w:cs="Calibri"/>
                <w:b w:val="0"/>
                <w:bCs/>
                <w:lang w:val="en-GB" w:eastAsia="en-GB"/>
              </w:rPr>
            </w:pPr>
            <w:r w:rsidRPr="004253DB">
              <w:rPr>
                <w:rFonts w:ascii="Calibri" w:hAnsi="Calibri" w:cs="Calibri"/>
                <w:bCs/>
                <w:lang w:val="en-GB" w:eastAsia="en-GB"/>
              </w:rPr>
              <w:t>IV17</w:t>
            </w:r>
          </w:p>
          <w:p w14:paraId="46BE35FD" w14:textId="58D90C67" w:rsidR="008E4AAB" w:rsidRPr="004253DB" w:rsidRDefault="008E4AAB" w:rsidP="008E4AAB">
            <w:pPr>
              <w:spacing w:line="276" w:lineRule="auto"/>
              <w:rPr>
                <w:rFonts w:ascii="Calibri" w:hAnsi="Calibri" w:cs="Calibri"/>
                <w:b w:val="0"/>
                <w:bCs/>
                <w:lang w:val="en-GB" w:eastAsia="en-GB"/>
              </w:rPr>
            </w:pPr>
            <w:r w:rsidRPr="004253DB">
              <w:rPr>
                <w:rFonts w:ascii="Calibri" w:hAnsi="Calibri" w:cs="Calibri"/>
                <w:bCs/>
                <w:lang w:val="en-GB" w:eastAsia="en-GB"/>
              </w:rPr>
              <w:t>IV18</w:t>
            </w:r>
          </w:p>
          <w:p w14:paraId="19BDC16F" w14:textId="2A10AFA4" w:rsidR="008E4AAB" w:rsidRPr="004253DB" w:rsidRDefault="008E4AAB" w:rsidP="008E4AAB">
            <w:pPr>
              <w:spacing w:line="276" w:lineRule="auto"/>
              <w:rPr>
                <w:rFonts w:ascii="Calibri" w:hAnsi="Calibri" w:cs="Calibri"/>
                <w:b w:val="0"/>
                <w:bCs/>
                <w:lang w:val="en-GB" w:eastAsia="en-GB"/>
              </w:rPr>
            </w:pPr>
            <w:r w:rsidRPr="004253DB">
              <w:rPr>
                <w:rFonts w:ascii="Calibri" w:hAnsi="Calibri" w:cs="Calibri"/>
                <w:bCs/>
                <w:lang w:val="en-GB" w:eastAsia="en-GB"/>
              </w:rPr>
              <w:t>IV19</w:t>
            </w:r>
          </w:p>
          <w:p w14:paraId="5D2F0104" w14:textId="5674C101" w:rsidR="00A965D6" w:rsidRPr="004253DB" w:rsidRDefault="00A965D6" w:rsidP="008E4AAB">
            <w:pPr>
              <w:spacing w:line="276" w:lineRule="auto"/>
              <w:rPr>
                <w:rFonts w:ascii="Calibri" w:hAnsi="Calibri" w:cs="Calibri"/>
                <w:b w:val="0"/>
                <w:bCs/>
                <w:lang w:val="en-GB" w:eastAsia="en-GB"/>
              </w:rPr>
            </w:pPr>
            <w:r w:rsidRPr="004253DB">
              <w:rPr>
                <w:rFonts w:ascii="Calibri" w:hAnsi="Calibri" w:cs="Calibri"/>
                <w:bCs/>
                <w:lang w:val="en-GB" w:eastAsia="en-GB"/>
              </w:rPr>
              <w:t>IV20</w:t>
            </w:r>
          </w:p>
          <w:p w14:paraId="581D34E1" w14:textId="3DC4C484" w:rsidR="00A965D6" w:rsidRPr="004253DB" w:rsidRDefault="00A965D6" w:rsidP="008E4AAB">
            <w:pPr>
              <w:spacing w:line="276" w:lineRule="auto"/>
              <w:rPr>
                <w:rFonts w:ascii="Calibri" w:hAnsi="Calibri" w:cs="Calibri"/>
                <w:b w:val="0"/>
                <w:bCs/>
                <w:lang w:val="en-GB" w:eastAsia="en-GB"/>
              </w:rPr>
            </w:pPr>
            <w:r w:rsidRPr="004253DB">
              <w:rPr>
                <w:rFonts w:ascii="Calibri" w:hAnsi="Calibri" w:cs="Calibri"/>
                <w:bCs/>
                <w:lang w:val="en-GB" w:eastAsia="en-GB"/>
              </w:rPr>
              <w:t>IV21</w:t>
            </w:r>
          </w:p>
          <w:p w14:paraId="40B3E05B" w14:textId="2F451296" w:rsidR="00A965D6" w:rsidRPr="004253DB" w:rsidRDefault="00A965D6" w:rsidP="008E4AAB">
            <w:pPr>
              <w:spacing w:line="276" w:lineRule="auto"/>
              <w:rPr>
                <w:rFonts w:ascii="Calibri" w:hAnsi="Calibri" w:cs="Calibri"/>
                <w:b w:val="0"/>
                <w:bCs/>
                <w:lang w:val="en-GB" w:eastAsia="en-GB"/>
              </w:rPr>
            </w:pPr>
            <w:r w:rsidRPr="004253DB">
              <w:rPr>
                <w:rFonts w:ascii="Calibri" w:hAnsi="Calibri" w:cs="Calibri"/>
                <w:bCs/>
                <w:lang w:val="en-GB" w:eastAsia="en-GB"/>
              </w:rPr>
              <w:t>IV22</w:t>
            </w:r>
          </w:p>
          <w:p w14:paraId="07E6DFD5" w14:textId="2FA343D7" w:rsidR="00A965D6" w:rsidRPr="004253DB" w:rsidRDefault="00A965D6" w:rsidP="008E4AAB">
            <w:pPr>
              <w:spacing w:line="276" w:lineRule="auto"/>
              <w:rPr>
                <w:rFonts w:ascii="Calibri" w:hAnsi="Calibri" w:cs="Calibri"/>
                <w:b w:val="0"/>
                <w:bCs/>
                <w:lang w:val="en-GB" w:eastAsia="en-GB"/>
              </w:rPr>
            </w:pPr>
            <w:r w:rsidRPr="004253DB">
              <w:rPr>
                <w:rFonts w:ascii="Calibri" w:hAnsi="Calibri" w:cs="Calibri"/>
                <w:bCs/>
                <w:lang w:val="en-GB" w:eastAsia="en-GB"/>
              </w:rPr>
              <w:t>IV23</w:t>
            </w:r>
          </w:p>
          <w:p w14:paraId="256E55B1" w14:textId="1D94FCA9" w:rsidR="00A965D6" w:rsidRPr="004253DB" w:rsidRDefault="00A965D6" w:rsidP="008E4AAB">
            <w:pPr>
              <w:spacing w:line="276" w:lineRule="auto"/>
              <w:rPr>
                <w:rFonts w:ascii="Calibri" w:hAnsi="Calibri" w:cs="Calibri"/>
                <w:b w:val="0"/>
                <w:bCs/>
                <w:lang w:val="en-GB" w:eastAsia="en-GB"/>
              </w:rPr>
            </w:pPr>
            <w:r w:rsidRPr="004253DB">
              <w:rPr>
                <w:rFonts w:ascii="Calibri" w:hAnsi="Calibri" w:cs="Calibri"/>
                <w:bCs/>
                <w:lang w:val="en-GB" w:eastAsia="en-GB"/>
              </w:rPr>
              <w:t>IV24</w:t>
            </w:r>
          </w:p>
          <w:p w14:paraId="77ADB196" w14:textId="505314B3" w:rsidR="00A965D6" w:rsidRPr="004253DB" w:rsidRDefault="00A965D6" w:rsidP="008E4AAB">
            <w:pPr>
              <w:spacing w:line="276" w:lineRule="auto"/>
              <w:rPr>
                <w:rFonts w:ascii="Calibri" w:hAnsi="Calibri" w:cs="Calibri"/>
                <w:b w:val="0"/>
                <w:bCs/>
                <w:lang w:val="en-GB" w:eastAsia="en-GB"/>
              </w:rPr>
            </w:pPr>
            <w:r w:rsidRPr="004253DB">
              <w:rPr>
                <w:rFonts w:ascii="Calibri" w:hAnsi="Calibri" w:cs="Calibri"/>
                <w:bCs/>
                <w:lang w:val="en-GB" w:eastAsia="en-GB"/>
              </w:rPr>
              <w:t>IV25</w:t>
            </w:r>
          </w:p>
          <w:p w14:paraId="1E4DF0DE" w14:textId="210286B6" w:rsidR="00A965D6" w:rsidRPr="004253DB" w:rsidRDefault="00A965D6" w:rsidP="008E4AAB">
            <w:pPr>
              <w:spacing w:line="276" w:lineRule="auto"/>
              <w:rPr>
                <w:rFonts w:ascii="Calibri" w:hAnsi="Calibri" w:cs="Calibri"/>
                <w:b w:val="0"/>
                <w:bCs/>
                <w:lang w:val="en-GB" w:eastAsia="en-GB"/>
              </w:rPr>
            </w:pPr>
            <w:r w:rsidRPr="004253DB">
              <w:rPr>
                <w:rFonts w:ascii="Calibri" w:hAnsi="Calibri" w:cs="Calibri"/>
                <w:bCs/>
                <w:lang w:val="en-GB" w:eastAsia="en-GB"/>
              </w:rPr>
              <w:t>IV26</w:t>
            </w:r>
          </w:p>
          <w:p w14:paraId="78F6B1EE" w14:textId="4AB85AD1" w:rsidR="00A965D6" w:rsidRPr="004253DB" w:rsidRDefault="00A965D6" w:rsidP="008E4AAB">
            <w:pPr>
              <w:spacing w:line="276" w:lineRule="auto"/>
              <w:rPr>
                <w:rFonts w:ascii="Calibri" w:hAnsi="Calibri" w:cs="Calibri"/>
                <w:b w:val="0"/>
                <w:bCs/>
                <w:lang w:val="en-GB" w:eastAsia="en-GB"/>
              </w:rPr>
            </w:pPr>
            <w:r w:rsidRPr="004253DB">
              <w:rPr>
                <w:rFonts w:ascii="Calibri" w:hAnsi="Calibri" w:cs="Calibri"/>
                <w:bCs/>
                <w:lang w:val="en-GB" w:eastAsia="en-GB"/>
              </w:rPr>
              <w:t>IV27</w:t>
            </w:r>
          </w:p>
          <w:p w14:paraId="1D80D7C6" w14:textId="3E56E724" w:rsidR="00A965D6" w:rsidRPr="004253DB" w:rsidRDefault="00A965D6" w:rsidP="008E4AAB">
            <w:pPr>
              <w:spacing w:line="276" w:lineRule="auto"/>
              <w:rPr>
                <w:rFonts w:ascii="Calibri" w:hAnsi="Calibri" w:cs="Calibri"/>
                <w:b w:val="0"/>
                <w:bCs/>
                <w:lang w:val="en-GB" w:eastAsia="en-GB"/>
              </w:rPr>
            </w:pPr>
            <w:r w:rsidRPr="004253DB">
              <w:rPr>
                <w:rFonts w:ascii="Calibri" w:hAnsi="Calibri" w:cs="Calibri"/>
                <w:bCs/>
                <w:lang w:val="en-GB" w:eastAsia="en-GB"/>
              </w:rPr>
              <w:t>IV28</w:t>
            </w:r>
          </w:p>
          <w:p w14:paraId="26EE1A69" w14:textId="5DE56106" w:rsidR="00A965D6" w:rsidRPr="004253DB" w:rsidRDefault="00A965D6" w:rsidP="008E4AAB">
            <w:pPr>
              <w:spacing w:line="276" w:lineRule="auto"/>
              <w:rPr>
                <w:rFonts w:ascii="Calibri" w:hAnsi="Calibri" w:cs="Calibri"/>
                <w:b w:val="0"/>
                <w:bCs/>
                <w:lang w:val="en-GB" w:eastAsia="en-GB"/>
              </w:rPr>
            </w:pPr>
            <w:r w:rsidRPr="004253DB">
              <w:rPr>
                <w:rFonts w:ascii="Calibri" w:hAnsi="Calibri" w:cs="Calibri"/>
                <w:bCs/>
                <w:lang w:val="en-GB" w:eastAsia="en-GB"/>
              </w:rPr>
              <w:t>IV3 5</w:t>
            </w:r>
          </w:p>
          <w:p w14:paraId="43C81B11" w14:textId="4A0BC1FA" w:rsidR="00A965D6" w:rsidRPr="004253DB" w:rsidRDefault="00A965D6" w:rsidP="008E4AAB">
            <w:pPr>
              <w:spacing w:line="276" w:lineRule="auto"/>
              <w:rPr>
                <w:rFonts w:ascii="Calibri" w:hAnsi="Calibri" w:cs="Calibri"/>
                <w:b w:val="0"/>
                <w:bCs/>
                <w:lang w:val="en-GB" w:eastAsia="en-GB"/>
              </w:rPr>
            </w:pPr>
            <w:r w:rsidRPr="004253DB">
              <w:rPr>
                <w:rFonts w:ascii="Calibri" w:hAnsi="Calibri" w:cs="Calibri"/>
                <w:bCs/>
                <w:lang w:val="en-GB" w:eastAsia="en-GB"/>
              </w:rPr>
              <w:t>IV3 8</w:t>
            </w:r>
          </w:p>
          <w:p w14:paraId="401D6831" w14:textId="4C0024F9" w:rsidR="00CC342F" w:rsidRPr="004253DB" w:rsidRDefault="00CC342F" w:rsidP="008E4AAB">
            <w:pPr>
              <w:spacing w:line="276" w:lineRule="auto"/>
              <w:rPr>
                <w:rFonts w:ascii="Calibri" w:hAnsi="Calibri" w:cs="Calibri"/>
                <w:bCs/>
                <w:lang w:val="en-GB" w:eastAsia="en-GB"/>
              </w:rPr>
            </w:pPr>
            <w:r w:rsidRPr="004253DB">
              <w:rPr>
                <w:rFonts w:ascii="Calibri" w:hAnsi="Calibri" w:cs="Calibri"/>
                <w:b w:val="0"/>
                <w:bCs/>
                <w:lang w:val="en-GB" w:eastAsia="en-GB"/>
              </w:rPr>
              <w:t>IV4 7</w:t>
            </w:r>
          </w:p>
          <w:p w14:paraId="3C9742A4" w14:textId="3268EE95" w:rsidR="00CC342F" w:rsidRPr="004253DB" w:rsidRDefault="00CC342F" w:rsidP="008E4AAB">
            <w:pPr>
              <w:spacing w:line="276" w:lineRule="auto"/>
              <w:rPr>
                <w:rFonts w:ascii="Calibri" w:hAnsi="Calibri" w:cs="Calibri"/>
                <w:b w:val="0"/>
                <w:bCs/>
                <w:lang w:val="en-GB" w:eastAsia="en-GB"/>
              </w:rPr>
            </w:pPr>
            <w:r w:rsidRPr="004253DB">
              <w:rPr>
                <w:rFonts w:ascii="Calibri" w:hAnsi="Calibri" w:cs="Calibri"/>
                <w:bCs/>
                <w:lang w:val="en-GB" w:eastAsia="en-GB"/>
              </w:rPr>
              <w:t>IV5 7</w:t>
            </w:r>
          </w:p>
          <w:p w14:paraId="7E9586BE" w14:textId="56F4DC97" w:rsidR="00CC342F" w:rsidRPr="004253DB" w:rsidRDefault="00CC342F" w:rsidP="008E4AAB">
            <w:pPr>
              <w:spacing w:line="276" w:lineRule="auto"/>
              <w:rPr>
                <w:rFonts w:ascii="Calibri" w:hAnsi="Calibri" w:cs="Calibri"/>
                <w:b w:val="0"/>
                <w:bCs/>
                <w:lang w:val="en-GB" w:eastAsia="en-GB"/>
              </w:rPr>
            </w:pPr>
            <w:r w:rsidRPr="004253DB">
              <w:rPr>
                <w:rFonts w:ascii="Calibri" w:hAnsi="Calibri" w:cs="Calibri"/>
                <w:bCs/>
                <w:lang w:val="en-GB" w:eastAsia="en-GB"/>
              </w:rPr>
              <w:t>IV6 7</w:t>
            </w:r>
          </w:p>
          <w:p w14:paraId="0ABF778F" w14:textId="465C79F6" w:rsidR="00CC342F" w:rsidRPr="004253DB" w:rsidRDefault="00CC342F" w:rsidP="008E4AAB">
            <w:pPr>
              <w:spacing w:line="276" w:lineRule="auto"/>
              <w:rPr>
                <w:rFonts w:ascii="Calibri" w:hAnsi="Calibri" w:cs="Calibri"/>
                <w:b w:val="0"/>
                <w:bCs/>
                <w:lang w:val="en-GB" w:eastAsia="en-GB"/>
              </w:rPr>
            </w:pPr>
            <w:r w:rsidRPr="004253DB">
              <w:rPr>
                <w:rFonts w:ascii="Calibri" w:hAnsi="Calibri" w:cs="Calibri"/>
                <w:bCs/>
                <w:lang w:val="en-GB" w:eastAsia="en-GB"/>
              </w:rPr>
              <w:t>IV7 8</w:t>
            </w:r>
          </w:p>
          <w:p w14:paraId="64BFA53C" w14:textId="6C926B60" w:rsidR="00CC342F" w:rsidRPr="004253DB" w:rsidRDefault="00CC342F" w:rsidP="008E4AAB">
            <w:pPr>
              <w:spacing w:line="276" w:lineRule="auto"/>
              <w:rPr>
                <w:rFonts w:ascii="Calibri" w:hAnsi="Calibri" w:cs="Calibri"/>
                <w:b w:val="0"/>
                <w:bCs/>
                <w:lang w:val="en-GB" w:eastAsia="en-GB"/>
              </w:rPr>
            </w:pPr>
            <w:r w:rsidRPr="004253DB">
              <w:rPr>
                <w:rFonts w:ascii="Calibri" w:hAnsi="Calibri" w:cs="Calibri"/>
                <w:bCs/>
                <w:lang w:val="en-GB" w:eastAsia="en-GB"/>
              </w:rPr>
              <w:t>IV8 8</w:t>
            </w:r>
          </w:p>
          <w:p w14:paraId="482E381A" w14:textId="4AE5B01D" w:rsidR="00CC342F" w:rsidRPr="004253DB" w:rsidRDefault="00CC342F" w:rsidP="008E4AAB">
            <w:pPr>
              <w:spacing w:line="276" w:lineRule="auto"/>
              <w:rPr>
                <w:rFonts w:ascii="Calibri" w:hAnsi="Calibri" w:cs="Calibri"/>
                <w:bCs/>
                <w:lang w:val="en-GB" w:eastAsia="en-GB"/>
              </w:rPr>
            </w:pPr>
            <w:r w:rsidRPr="004253DB">
              <w:rPr>
                <w:rFonts w:ascii="Calibri" w:hAnsi="Calibri" w:cs="Calibri"/>
                <w:bCs/>
                <w:lang w:val="en-GB" w:eastAsia="en-GB"/>
              </w:rPr>
              <w:t>IV9 8</w:t>
            </w:r>
          </w:p>
          <w:p w14:paraId="72C8C54B" w14:textId="77777777" w:rsidR="00CC342F" w:rsidRPr="004253DB" w:rsidRDefault="00CC342F" w:rsidP="008E4AAB">
            <w:pPr>
              <w:spacing w:line="276" w:lineRule="auto"/>
              <w:rPr>
                <w:rFonts w:ascii="Calibri" w:hAnsi="Calibri" w:cs="Calibri"/>
                <w:bCs/>
                <w:lang w:val="en-GB" w:eastAsia="en-GB"/>
              </w:rPr>
            </w:pPr>
          </w:p>
          <w:p w14:paraId="664CD484" w14:textId="4D8E6FC9" w:rsidR="00CC342F" w:rsidRPr="004253DB" w:rsidRDefault="00CC342F" w:rsidP="008E4AAB">
            <w:pPr>
              <w:spacing w:line="276" w:lineRule="auto"/>
              <w:rPr>
                <w:rFonts w:ascii="Calibri" w:hAnsi="Calibri" w:cs="Calibri"/>
                <w:bCs/>
                <w:lang w:val="en-GB" w:eastAsia="en-GB"/>
              </w:rPr>
            </w:pPr>
            <w:r w:rsidRPr="004253DB">
              <w:rPr>
                <w:rFonts w:ascii="Calibri" w:hAnsi="Calibri" w:cs="Calibri"/>
                <w:b w:val="0"/>
                <w:bCs/>
                <w:lang w:val="en-GB" w:eastAsia="en-GB"/>
              </w:rPr>
              <w:t>IV40</w:t>
            </w:r>
          </w:p>
          <w:p w14:paraId="6C6360D6" w14:textId="3A48A44C" w:rsidR="00CC342F" w:rsidRPr="004253DB" w:rsidRDefault="00CC342F" w:rsidP="008E4AAB">
            <w:pPr>
              <w:spacing w:line="276" w:lineRule="auto"/>
              <w:rPr>
                <w:rFonts w:ascii="Calibri" w:hAnsi="Calibri" w:cs="Calibri"/>
                <w:bCs/>
                <w:lang w:val="en-GB" w:eastAsia="en-GB"/>
              </w:rPr>
            </w:pPr>
            <w:r w:rsidRPr="004253DB">
              <w:rPr>
                <w:rFonts w:ascii="Calibri" w:hAnsi="Calibri" w:cs="Calibri"/>
                <w:b w:val="0"/>
                <w:bCs/>
                <w:lang w:val="en-GB" w:eastAsia="en-GB"/>
              </w:rPr>
              <w:t>IV41</w:t>
            </w:r>
          </w:p>
          <w:p w14:paraId="0FD3BF16" w14:textId="3868F6B8" w:rsidR="00CC342F" w:rsidRPr="004253DB" w:rsidRDefault="00CC342F" w:rsidP="008E4AAB">
            <w:pPr>
              <w:spacing w:line="276" w:lineRule="auto"/>
              <w:rPr>
                <w:rFonts w:ascii="Calibri" w:hAnsi="Calibri" w:cs="Calibri"/>
                <w:bCs/>
                <w:lang w:val="en-GB" w:eastAsia="en-GB"/>
              </w:rPr>
            </w:pPr>
            <w:r w:rsidRPr="004253DB">
              <w:rPr>
                <w:rFonts w:ascii="Calibri" w:hAnsi="Calibri" w:cs="Calibri"/>
                <w:b w:val="0"/>
                <w:bCs/>
                <w:lang w:val="en-GB" w:eastAsia="en-GB"/>
              </w:rPr>
              <w:t>IV42</w:t>
            </w:r>
          </w:p>
          <w:p w14:paraId="249ADA8B" w14:textId="77777777" w:rsidR="00CC342F" w:rsidRPr="004253DB" w:rsidRDefault="00CC342F" w:rsidP="008E4AAB">
            <w:pPr>
              <w:spacing w:line="276" w:lineRule="auto"/>
              <w:rPr>
                <w:rFonts w:ascii="Calibri" w:hAnsi="Calibri" w:cs="Calibri"/>
                <w:bCs/>
                <w:lang w:val="en-GB" w:eastAsia="en-GB"/>
              </w:rPr>
            </w:pPr>
            <w:r w:rsidRPr="004253DB">
              <w:rPr>
                <w:rFonts w:ascii="Calibri" w:hAnsi="Calibri" w:cs="Calibri"/>
                <w:b w:val="0"/>
                <w:bCs/>
                <w:lang w:val="en-GB" w:eastAsia="en-GB"/>
              </w:rPr>
              <w:t>IV43</w:t>
            </w:r>
          </w:p>
          <w:p w14:paraId="2DCDC570" w14:textId="587875C2" w:rsidR="00CC342F" w:rsidRPr="004253DB" w:rsidRDefault="00CC342F" w:rsidP="008E4AAB">
            <w:pPr>
              <w:spacing w:line="276" w:lineRule="auto"/>
              <w:rPr>
                <w:rFonts w:ascii="Calibri" w:hAnsi="Calibri" w:cs="Calibri"/>
                <w:bCs/>
                <w:lang w:val="en-GB" w:eastAsia="en-GB"/>
              </w:rPr>
            </w:pPr>
            <w:r w:rsidRPr="004253DB">
              <w:rPr>
                <w:rFonts w:ascii="Calibri" w:hAnsi="Calibri" w:cs="Calibri"/>
                <w:b w:val="0"/>
                <w:bCs/>
                <w:lang w:val="en-GB" w:eastAsia="en-GB"/>
              </w:rPr>
              <w:t>IV46</w:t>
            </w:r>
          </w:p>
          <w:p w14:paraId="204A781C" w14:textId="0D803642" w:rsidR="00CC342F" w:rsidRPr="004253DB" w:rsidRDefault="00CC342F" w:rsidP="008E4AAB">
            <w:pPr>
              <w:spacing w:line="276" w:lineRule="auto"/>
              <w:rPr>
                <w:rFonts w:ascii="Calibri" w:hAnsi="Calibri" w:cs="Calibri"/>
                <w:b w:val="0"/>
                <w:bCs/>
                <w:lang w:val="en-GB" w:eastAsia="en-GB"/>
              </w:rPr>
            </w:pPr>
            <w:r w:rsidRPr="004253DB">
              <w:rPr>
                <w:rFonts w:ascii="Calibri" w:hAnsi="Calibri" w:cs="Calibri"/>
                <w:bCs/>
                <w:lang w:val="en-GB" w:eastAsia="en-GB"/>
              </w:rPr>
              <w:t>IV47</w:t>
            </w:r>
          </w:p>
          <w:p w14:paraId="0AAE49FC" w14:textId="41762FCB" w:rsidR="00CC342F" w:rsidRPr="004253DB" w:rsidRDefault="00CC342F" w:rsidP="008E4AAB">
            <w:pPr>
              <w:spacing w:line="276" w:lineRule="auto"/>
              <w:rPr>
                <w:rFonts w:ascii="Calibri" w:hAnsi="Calibri" w:cs="Calibri"/>
                <w:b w:val="0"/>
                <w:bCs/>
                <w:lang w:val="en-GB" w:eastAsia="en-GB"/>
              </w:rPr>
            </w:pPr>
            <w:r w:rsidRPr="004253DB">
              <w:rPr>
                <w:rFonts w:ascii="Calibri" w:hAnsi="Calibri" w:cs="Calibri"/>
                <w:bCs/>
                <w:lang w:val="en-GB" w:eastAsia="en-GB"/>
              </w:rPr>
              <w:lastRenderedPageBreak/>
              <w:t>IV49</w:t>
            </w:r>
          </w:p>
          <w:p w14:paraId="6E14549D" w14:textId="1CFEEB05" w:rsidR="00CC342F" w:rsidRPr="004253DB" w:rsidRDefault="00CC342F" w:rsidP="008E4AAB">
            <w:pPr>
              <w:spacing w:line="276" w:lineRule="auto"/>
              <w:rPr>
                <w:rFonts w:ascii="Calibri" w:hAnsi="Calibri" w:cs="Calibri"/>
                <w:b w:val="0"/>
                <w:bCs/>
                <w:lang w:val="en-GB" w:eastAsia="en-GB"/>
              </w:rPr>
            </w:pPr>
          </w:p>
          <w:p w14:paraId="7A8AEC84" w14:textId="20DD7AD6" w:rsidR="00CC342F" w:rsidRPr="004253DB" w:rsidRDefault="00CC342F" w:rsidP="008E4AAB">
            <w:pPr>
              <w:spacing w:line="276" w:lineRule="auto"/>
              <w:rPr>
                <w:rFonts w:ascii="Calibri" w:hAnsi="Calibri" w:cs="Calibri"/>
                <w:b w:val="0"/>
                <w:bCs/>
                <w:lang w:val="en-GB" w:eastAsia="en-GB"/>
              </w:rPr>
            </w:pPr>
            <w:r w:rsidRPr="004253DB">
              <w:rPr>
                <w:rFonts w:ascii="Calibri" w:hAnsi="Calibri" w:cs="Calibri"/>
                <w:bCs/>
                <w:lang w:val="en-GB" w:eastAsia="en-GB"/>
              </w:rPr>
              <w:t>IV51</w:t>
            </w:r>
          </w:p>
          <w:p w14:paraId="6BBE19B0" w14:textId="75F2442F" w:rsidR="00CC342F" w:rsidRPr="004253DB" w:rsidRDefault="00CC342F" w:rsidP="008E4AAB">
            <w:pPr>
              <w:spacing w:line="276" w:lineRule="auto"/>
              <w:rPr>
                <w:rFonts w:ascii="Calibri" w:hAnsi="Calibri" w:cs="Calibri"/>
                <w:b w:val="0"/>
                <w:bCs/>
                <w:lang w:val="en-GB" w:eastAsia="en-GB"/>
              </w:rPr>
            </w:pPr>
            <w:r w:rsidRPr="004253DB">
              <w:rPr>
                <w:rFonts w:ascii="Calibri" w:hAnsi="Calibri" w:cs="Calibri"/>
                <w:bCs/>
                <w:lang w:val="en-GB" w:eastAsia="en-GB"/>
              </w:rPr>
              <w:t>IV52</w:t>
            </w:r>
          </w:p>
          <w:p w14:paraId="6A2EBF80" w14:textId="56A82E41" w:rsidR="00CC342F" w:rsidRPr="004253DB" w:rsidRDefault="00CC342F" w:rsidP="008E4AAB">
            <w:pPr>
              <w:spacing w:line="276" w:lineRule="auto"/>
              <w:rPr>
                <w:rFonts w:ascii="Calibri" w:hAnsi="Calibri" w:cs="Calibri"/>
                <w:b w:val="0"/>
                <w:bCs/>
                <w:lang w:val="en-GB" w:eastAsia="en-GB"/>
              </w:rPr>
            </w:pPr>
            <w:r w:rsidRPr="004253DB">
              <w:rPr>
                <w:rFonts w:ascii="Calibri" w:hAnsi="Calibri" w:cs="Calibri"/>
                <w:bCs/>
                <w:lang w:val="en-GB" w:eastAsia="en-GB"/>
              </w:rPr>
              <w:t>IV53</w:t>
            </w:r>
          </w:p>
          <w:p w14:paraId="0D034D28" w14:textId="7E58C32F" w:rsidR="00CC342F" w:rsidRPr="004253DB" w:rsidRDefault="00CC342F" w:rsidP="008E4AAB">
            <w:pPr>
              <w:spacing w:line="276" w:lineRule="auto"/>
              <w:rPr>
                <w:rFonts w:ascii="Calibri" w:hAnsi="Calibri" w:cs="Calibri"/>
                <w:b w:val="0"/>
                <w:bCs/>
                <w:lang w:val="en-GB" w:eastAsia="en-GB"/>
              </w:rPr>
            </w:pPr>
            <w:r w:rsidRPr="004253DB">
              <w:rPr>
                <w:rFonts w:ascii="Calibri" w:hAnsi="Calibri" w:cs="Calibri"/>
                <w:bCs/>
                <w:lang w:val="en-GB" w:eastAsia="en-GB"/>
              </w:rPr>
              <w:t>IV54</w:t>
            </w:r>
          </w:p>
          <w:p w14:paraId="2E44D46B" w14:textId="533BAE37" w:rsidR="00CC342F" w:rsidRPr="004253DB" w:rsidRDefault="00CC342F" w:rsidP="008E4AAB">
            <w:pPr>
              <w:spacing w:line="276" w:lineRule="auto"/>
              <w:rPr>
                <w:rFonts w:ascii="Calibri" w:hAnsi="Calibri" w:cs="Calibri"/>
                <w:b w:val="0"/>
                <w:bCs/>
                <w:lang w:val="en-GB" w:eastAsia="en-GB"/>
              </w:rPr>
            </w:pPr>
            <w:r w:rsidRPr="004253DB">
              <w:rPr>
                <w:rFonts w:ascii="Calibri" w:hAnsi="Calibri" w:cs="Calibri"/>
                <w:bCs/>
                <w:lang w:val="en-GB" w:eastAsia="en-GB"/>
              </w:rPr>
              <w:t>IV55</w:t>
            </w:r>
          </w:p>
          <w:p w14:paraId="4C4FBE6A" w14:textId="77777777" w:rsidR="00570687" w:rsidRPr="004253DB" w:rsidRDefault="00CC342F" w:rsidP="00570687">
            <w:pPr>
              <w:spacing w:line="276" w:lineRule="auto"/>
              <w:rPr>
                <w:rFonts w:ascii="Calibri" w:hAnsi="Calibri" w:cs="Calibri"/>
                <w:b w:val="0"/>
                <w:bCs/>
                <w:lang w:val="en-GB" w:eastAsia="en-GB"/>
              </w:rPr>
            </w:pPr>
            <w:r w:rsidRPr="004253DB">
              <w:rPr>
                <w:rFonts w:ascii="Calibri" w:hAnsi="Calibri" w:cs="Calibri"/>
                <w:bCs/>
                <w:lang w:val="en-GB" w:eastAsia="en-GB"/>
              </w:rPr>
              <w:t>IV56</w:t>
            </w:r>
          </w:p>
          <w:p w14:paraId="14FC6986" w14:textId="049E69DC" w:rsidR="00CC342F" w:rsidRPr="004253DB" w:rsidRDefault="00CC342F" w:rsidP="00570687">
            <w:pPr>
              <w:spacing w:line="276" w:lineRule="auto"/>
              <w:rPr>
                <w:rFonts w:ascii="Calibri" w:hAnsi="Calibri" w:cs="Calibri"/>
                <w:b w:val="0"/>
                <w:bCs/>
                <w:lang w:val="en-GB" w:eastAsia="en-GB"/>
              </w:rPr>
            </w:pPr>
            <w:r w:rsidRPr="004253DB">
              <w:rPr>
                <w:rFonts w:ascii="Calibri" w:hAnsi="Calibri" w:cs="Calibri"/>
                <w:bCs/>
                <w:lang w:val="en-GB" w:eastAsia="en-GB"/>
              </w:rPr>
              <w:t>IV63</w:t>
            </w:r>
          </w:p>
          <w:p w14:paraId="12DCE6D7" w14:textId="77777777" w:rsidR="00CC342F" w:rsidRPr="004253DB" w:rsidRDefault="00CC342F" w:rsidP="008E4AAB">
            <w:pPr>
              <w:spacing w:line="276" w:lineRule="auto"/>
              <w:rPr>
                <w:rFonts w:ascii="Calibri" w:hAnsi="Calibri" w:cs="Calibri"/>
                <w:b w:val="0"/>
                <w:bCs/>
                <w:lang w:val="en-GB" w:eastAsia="en-GB"/>
              </w:rPr>
            </w:pPr>
          </w:p>
          <w:p w14:paraId="2771DB9F" w14:textId="5BA0454B" w:rsidR="00E43749" w:rsidRPr="004253DB" w:rsidRDefault="00E43749" w:rsidP="00DC228F">
            <w:pPr>
              <w:spacing w:line="276" w:lineRule="auto"/>
              <w:rPr>
                <w:rFonts w:ascii="Calibri" w:hAnsi="Calibri" w:cs="Calibri"/>
                <w:b w:val="0"/>
                <w:bCs/>
                <w:lang w:val="en-GB" w:eastAsia="en-GB"/>
              </w:rPr>
            </w:pPr>
            <w:r w:rsidRPr="004253DB">
              <w:rPr>
                <w:rFonts w:ascii="Calibri" w:hAnsi="Calibri" w:cs="Calibri"/>
                <w:bCs/>
                <w:lang w:val="en-GB" w:eastAsia="en-GB"/>
              </w:rPr>
              <w:t>KW10</w:t>
            </w:r>
          </w:p>
          <w:p w14:paraId="2E8F2A56" w14:textId="20EE1FBB" w:rsidR="000C72BA" w:rsidRPr="004253DB" w:rsidRDefault="000C72BA" w:rsidP="00DC228F">
            <w:pPr>
              <w:spacing w:line="276" w:lineRule="auto"/>
              <w:rPr>
                <w:rFonts w:ascii="Calibri" w:hAnsi="Calibri" w:cs="Calibri"/>
                <w:b w:val="0"/>
                <w:bCs/>
                <w:lang w:val="en-GB" w:eastAsia="en-GB"/>
              </w:rPr>
            </w:pPr>
            <w:r w:rsidRPr="004253DB">
              <w:rPr>
                <w:rFonts w:ascii="Calibri" w:hAnsi="Calibri" w:cs="Calibri"/>
                <w:bCs/>
                <w:lang w:val="en-GB" w:eastAsia="en-GB"/>
              </w:rPr>
              <w:t>KW12</w:t>
            </w:r>
          </w:p>
          <w:p w14:paraId="0C95F687" w14:textId="6465288C" w:rsidR="001575A8" w:rsidRPr="004253DB" w:rsidRDefault="001575A8" w:rsidP="00DC228F">
            <w:pPr>
              <w:spacing w:line="276" w:lineRule="auto"/>
              <w:rPr>
                <w:rFonts w:ascii="Calibri" w:hAnsi="Calibri" w:cs="Calibri"/>
                <w:b w:val="0"/>
                <w:bCs/>
                <w:lang w:val="en-GB" w:eastAsia="en-GB"/>
              </w:rPr>
            </w:pPr>
            <w:r w:rsidRPr="004253DB">
              <w:rPr>
                <w:rFonts w:ascii="Calibri" w:hAnsi="Calibri" w:cs="Calibri"/>
                <w:bCs/>
                <w:lang w:val="en-GB" w:eastAsia="en-GB"/>
              </w:rPr>
              <w:t>KW14</w:t>
            </w:r>
          </w:p>
          <w:p w14:paraId="47FDE8C5" w14:textId="5208B0B1" w:rsidR="00E43749" w:rsidRPr="004253DB" w:rsidRDefault="00E43749" w:rsidP="00DC228F">
            <w:pPr>
              <w:spacing w:line="276" w:lineRule="auto"/>
              <w:rPr>
                <w:rFonts w:ascii="Calibri" w:hAnsi="Calibri" w:cs="Calibri"/>
                <w:b w:val="0"/>
                <w:bCs/>
                <w:lang w:val="en-GB" w:eastAsia="en-GB"/>
              </w:rPr>
            </w:pPr>
            <w:r w:rsidRPr="004253DB">
              <w:rPr>
                <w:rFonts w:ascii="Calibri" w:hAnsi="Calibri" w:cs="Calibri"/>
                <w:bCs/>
                <w:lang w:val="en-GB" w:eastAsia="en-GB"/>
              </w:rPr>
              <w:t>KW36</w:t>
            </w:r>
          </w:p>
          <w:p w14:paraId="326F4739" w14:textId="51DF6F6C" w:rsidR="000C72BA" w:rsidRPr="004253DB" w:rsidRDefault="000C72BA" w:rsidP="00DC228F">
            <w:pPr>
              <w:spacing w:line="276" w:lineRule="auto"/>
              <w:rPr>
                <w:rFonts w:ascii="Calibri" w:hAnsi="Calibri" w:cs="Calibri"/>
                <w:b w:val="0"/>
                <w:bCs/>
                <w:lang w:val="en-GB" w:eastAsia="en-GB"/>
              </w:rPr>
            </w:pPr>
            <w:r w:rsidRPr="004253DB">
              <w:rPr>
                <w:rFonts w:ascii="Calibri" w:hAnsi="Calibri" w:cs="Calibri"/>
                <w:bCs/>
                <w:lang w:val="en-GB" w:eastAsia="en-GB"/>
              </w:rPr>
              <w:t>KW56</w:t>
            </w:r>
          </w:p>
          <w:p w14:paraId="03C263DF" w14:textId="6A449D95" w:rsidR="000C72BA" w:rsidRPr="004253DB" w:rsidRDefault="000C72BA" w:rsidP="00DC228F">
            <w:pPr>
              <w:spacing w:line="276" w:lineRule="auto"/>
              <w:rPr>
                <w:rFonts w:ascii="Calibri" w:hAnsi="Calibri" w:cs="Calibri"/>
                <w:b w:val="0"/>
                <w:bCs/>
                <w:lang w:val="en-GB" w:eastAsia="en-GB"/>
              </w:rPr>
            </w:pPr>
            <w:r w:rsidRPr="004253DB">
              <w:rPr>
                <w:rFonts w:ascii="Calibri" w:hAnsi="Calibri" w:cs="Calibri"/>
                <w:bCs/>
                <w:lang w:val="en-GB" w:eastAsia="en-GB"/>
              </w:rPr>
              <w:t>KW86</w:t>
            </w:r>
          </w:p>
          <w:p w14:paraId="72D37C3F" w14:textId="2B5BBD47" w:rsidR="00E43749" w:rsidRPr="004253DB" w:rsidRDefault="00E43749" w:rsidP="00DC228F">
            <w:pPr>
              <w:spacing w:line="276" w:lineRule="auto"/>
              <w:rPr>
                <w:rFonts w:ascii="Calibri" w:hAnsi="Calibri" w:cs="Calibri"/>
                <w:b w:val="0"/>
                <w:bCs/>
                <w:lang w:val="en-GB" w:eastAsia="en-GB"/>
              </w:rPr>
            </w:pPr>
            <w:r w:rsidRPr="004253DB">
              <w:rPr>
                <w:rFonts w:ascii="Calibri" w:hAnsi="Calibri" w:cs="Calibri"/>
                <w:bCs/>
                <w:lang w:val="en-GB" w:eastAsia="en-GB"/>
              </w:rPr>
              <w:t>KW96</w:t>
            </w:r>
          </w:p>
          <w:p w14:paraId="79791672" w14:textId="77777777" w:rsidR="00570687" w:rsidRPr="004253DB" w:rsidRDefault="00570687" w:rsidP="00DC228F">
            <w:pPr>
              <w:spacing w:line="276" w:lineRule="auto"/>
              <w:rPr>
                <w:rFonts w:ascii="Calibri" w:hAnsi="Calibri" w:cs="Calibri"/>
                <w:b w:val="0"/>
                <w:bCs/>
                <w:lang w:val="en-GB" w:eastAsia="en-GB"/>
              </w:rPr>
            </w:pPr>
          </w:p>
          <w:p w14:paraId="61929998" w14:textId="4B9C8FD9" w:rsidR="00E43749" w:rsidRPr="004253DB" w:rsidRDefault="00E43749" w:rsidP="00DC228F">
            <w:pPr>
              <w:spacing w:line="276" w:lineRule="auto"/>
              <w:rPr>
                <w:rFonts w:ascii="Calibri" w:hAnsi="Calibri" w:cs="Calibri"/>
                <w:b w:val="0"/>
                <w:bCs/>
                <w:lang w:val="en-GB" w:eastAsia="en-GB"/>
              </w:rPr>
            </w:pPr>
            <w:r w:rsidRPr="004253DB">
              <w:rPr>
                <w:rFonts w:ascii="Calibri" w:hAnsi="Calibri" w:cs="Calibri"/>
                <w:b w:val="0"/>
                <w:bCs/>
                <w:lang w:val="en-GB" w:eastAsia="en-GB"/>
              </w:rPr>
              <w:t>PH20</w:t>
            </w:r>
          </w:p>
          <w:p w14:paraId="0D888510" w14:textId="2C194C58" w:rsidR="001575A8" w:rsidRPr="004253DB" w:rsidRDefault="001575A8" w:rsidP="00DC228F">
            <w:pPr>
              <w:spacing w:line="276" w:lineRule="auto"/>
              <w:rPr>
                <w:rFonts w:ascii="Calibri" w:hAnsi="Calibri" w:cs="Calibri"/>
                <w:b w:val="0"/>
                <w:bCs/>
                <w:lang w:val="en-GB" w:eastAsia="en-GB"/>
              </w:rPr>
            </w:pPr>
            <w:r w:rsidRPr="004253DB">
              <w:rPr>
                <w:rFonts w:ascii="Calibri" w:hAnsi="Calibri" w:cs="Calibri"/>
                <w:bCs/>
                <w:lang w:val="en-GB" w:eastAsia="en-GB"/>
              </w:rPr>
              <w:t>PH21</w:t>
            </w:r>
          </w:p>
          <w:p w14:paraId="10E6F5BB" w14:textId="315EA81E" w:rsidR="001575A8" w:rsidRPr="004253DB" w:rsidRDefault="001575A8" w:rsidP="00DC228F">
            <w:pPr>
              <w:spacing w:line="276" w:lineRule="auto"/>
              <w:rPr>
                <w:rFonts w:ascii="Calibri" w:hAnsi="Calibri" w:cs="Calibri"/>
                <w:b w:val="0"/>
                <w:bCs/>
                <w:lang w:val="en-GB" w:eastAsia="en-GB"/>
              </w:rPr>
            </w:pPr>
            <w:r w:rsidRPr="004253DB">
              <w:rPr>
                <w:rFonts w:ascii="Calibri" w:hAnsi="Calibri" w:cs="Calibri"/>
                <w:bCs/>
                <w:lang w:val="en-GB" w:eastAsia="en-GB"/>
              </w:rPr>
              <w:t>PH22</w:t>
            </w:r>
          </w:p>
          <w:p w14:paraId="176459D9" w14:textId="557840B8" w:rsidR="00E43749" w:rsidRPr="004253DB" w:rsidRDefault="00E43749" w:rsidP="00DC228F">
            <w:pPr>
              <w:spacing w:line="276" w:lineRule="auto"/>
              <w:rPr>
                <w:rFonts w:ascii="Calibri" w:hAnsi="Calibri" w:cs="Calibri"/>
                <w:b w:val="0"/>
                <w:bCs/>
                <w:lang w:val="en-GB" w:eastAsia="en-GB"/>
              </w:rPr>
            </w:pPr>
            <w:r w:rsidRPr="004253DB">
              <w:rPr>
                <w:rFonts w:ascii="Calibri" w:hAnsi="Calibri" w:cs="Calibri"/>
                <w:bCs/>
                <w:lang w:val="en-GB" w:eastAsia="en-GB"/>
              </w:rPr>
              <w:t>PH23</w:t>
            </w:r>
          </w:p>
          <w:p w14:paraId="0157BB4C" w14:textId="1A2965AB" w:rsidR="00E43749" w:rsidRPr="004253DB" w:rsidRDefault="00E43749" w:rsidP="00DC228F">
            <w:pPr>
              <w:spacing w:line="276" w:lineRule="auto"/>
              <w:rPr>
                <w:rFonts w:ascii="Calibri" w:hAnsi="Calibri" w:cs="Calibri"/>
                <w:b w:val="0"/>
                <w:bCs/>
                <w:lang w:val="en-GB" w:eastAsia="en-GB"/>
              </w:rPr>
            </w:pPr>
            <w:r w:rsidRPr="004253DB">
              <w:rPr>
                <w:rFonts w:ascii="Calibri" w:hAnsi="Calibri" w:cs="Calibri"/>
                <w:bCs/>
                <w:lang w:val="en-GB" w:eastAsia="en-GB"/>
              </w:rPr>
              <w:t>PH24</w:t>
            </w:r>
          </w:p>
          <w:p w14:paraId="412E23C4" w14:textId="57BD981C" w:rsidR="00E43749" w:rsidRPr="004253DB" w:rsidRDefault="00E43749" w:rsidP="00DC228F">
            <w:pPr>
              <w:spacing w:line="276" w:lineRule="auto"/>
              <w:rPr>
                <w:rFonts w:ascii="Calibri" w:hAnsi="Calibri" w:cs="Calibri"/>
                <w:b w:val="0"/>
                <w:bCs/>
                <w:lang w:val="en-GB" w:eastAsia="en-GB"/>
              </w:rPr>
            </w:pPr>
            <w:r w:rsidRPr="004253DB">
              <w:rPr>
                <w:rFonts w:ascii="Calibri" w:hAnsi="Calibri" w:cs="Calibri"/>
                <w:bCs/>
                <w:lang w:val="en-GB" w:eastAsia="en-GB"/>
              </w:rPr>
              <w:t>PH25</w:t>
            </w:r>
          </w:p>
          <w:p w14:paraId="0BCBA7FF" w14:textId="67B92C0E" w:rsidR="00E43749" w:rsidRPr="004253DB" w:rsidRDefault="00E43749" w:rsidP="00DC228F">
            <w:pPr>
              <w:spacing w:line="276" w:lineRule="auto"/>
              <w:rPr>
                <w:rFonts w:ascii="Calibri" w:hAnsi="Calibri" w:cs="Calibri"/>
                <w:b w:val="0"/>
                <w:bCs/>
                <w:lang w:val="en-GB" w:eastAsia="en-GB"/>
              </w:rPr>
            </w:pPr>
            <w:r w:rsidRPr="004253DB">
              <w:rPr>
                <w:rFonts w:ascii="Calibri" w:hAnsi="Calibri" w:cs="Calibri"/>
                <w:bCs/>
                <w:lang w:val="en-GB" w:eastAsia="en-GB"/>
              </w:rPr>
              <w:t>PH26</w:t>
            </w:r>
          </w:p>
          <w:p w14:paraId="45DC1297" w14:textId="05342CD5" w:rsidR="00E43749" w:rsidRPr="004253DB" w:rsidRDefault="00E43749" w:rsidP="00DC228F">
            <w:pPr>
              <w:spacing w:line="276" w:lineRule="auto"/>
              <w:rPr>
                <w:rFonts w:ascii="Calibri" w:hAnsi="Calibri" w:cs="Calibri"/>
                <w:b w:val="0"/>
                <w:bCs/>
                <w:lang w:val="en-GB" w:eastAsia="en-GB"/>
              </w:rPr>
            </w:pPr>
            <w:r w:rsidRPr="004253DB">
              <w:rPr>
                <w:rFonts w:ascii="Calibri" w:hAnsi="Calibri" w:cs="Calibri"/>
                <w:bCs/>
                <w:lang w:val="en-GB" w:eastAsia="en-GB"/>
              </w:rPr>
              <w:t>PH31</w:t>
            </w:r>
          </w:p>
          <w:p w14:paraId="232FEB91" w14:textId="60289CDC" w:rsidR="00E43749" w:rsidRPr="004253DB" w:rsidRDefault="00E43749" w:rsidP="00DC228F">
            <w:pPr>
              <w:spacing w:line="276" w:lineRule="auto"/>
              <w:rPr>
                <w:rFonts w:ascii="Calibri" w:hAnsi="Calibri" w:cs="Calibri"/>
                <w:b w:val="0"/>
                <w:bCs/>
                <w:lang w:val="en-GB" w:eastAsia="en-GB"/>
              </w:rPr>
            </w:pPr>
            <w:r w:rsidRPr="004253DB">
              <w:rPr>
                <w:rFonts w:ascii="Calibri" w:hAnsi="Calibri" w:cs="Calibri"/>
                <w:bCs/>
                <w:lang w:val="en-GB" w:eastAsia="en-GB"/>
              </w:rPr>
              <w:t>PH33</w:t>
            </w:r>
          </w:p>
          <w:p w14:paraId="11168D0D" w14:textId="6E7D6DEA" w:rsidR="00E43749" w:rsidRPr="004253DB" w:rsidRDefault="00E43749" w:rsidP="00DC228F">
            <w:pPr>
              <w:spacing w:line="276" w:lineRule="auto"/>
              <w:rPr>
                <w:rFonts w:ascii="Calibri" w:hAnsi="Calibri" w:cs="Calibri"/>
                <w:b w:val="0"/>
                <w:bCs/>
                <w:lang w:val="en-GB" w:eastAsia="en-GB"/>
              </w:rPr>
            </w:pPr>
            <w:r w:rsidRPr="004253DB">
              <w:rPr>
                <w:rFonts w:ascii="Calibri" w:hAnsi="Calibri" w:cs="Calibri"/>
                <w:bCs/>
                <w:lang w:val="en-GB" w:eastAsia="en-GB"/>
              </w:rPr>
              <w:t>PH34</w:t>
            </w:r>
          </w:p>
          <w:p w14:paraId="5CEEAE52" w14:textId="66A4EF87" w:rsidR="000C72BA" w:rsidRPr="004253DB" w:rsidRDefault="000C72BA" w:rsidP="00DC228F">
            <w:pPr>
              <w:spacing w:line="276" w:lineRule="auto"/>
              <w:rPr>
                <w:rFonts w:ascii="Calibri" w:hAnsi="Calibri" w:cs="Calibri"/>
                <w:b w:val="0"/>
                <w:bCs/>
                <w:lang w:val="en-GB" w:eastAsia="en-GB"/>
              </w:rPr>
            </w:pPr>
            <w:r w:rsidRPr="004253DB">
              <w:rPr>
                <w:rFonts w:ascii="Calibri" w:hAnsi="Calibri" w:cs="Calibri"/>
                <w:bCs/>
                <w:lang w:val="en-GB" w:eastAsia="en-GB"/>
              </w:rPr>
              <w:t>PH36</w:t>
            </w:r>
          </w:p>
          <w:p w14:paraId="6085FB96" w14:textId="3A6FCE41" w:rsidR="00570687" w:rsidRPr="004253DB" w:rsidRDefault="00570687" w:rsidP="00DC228F">
            <w:pPr>
              <w:spacing w:line="276" w:lineRule="auto"/>
              <w:rPr>
                <w:rFonts w:ascii="Calibri" w:hAnsi="Calibri" w:cs="Calibri"/>
                <w:b w:val="0"/>
                <w:bCs/>
                <w:lang w:val="en-GB" w:eastAsia="en-GB"/>
              </w:rPr>
            </w:pPr>
            <w:r w:rsidRPr="004253DB">
              <w:rPr>
                <w:rFonts w:ascii="Calibri" w:hAnsi="Calibri" w:cs="Calibri"/>
                <w:bCs/>
                <w:lang w:val="en-GB" w:eastAsia="en-GB"/>
              </w:rPr>
              <w:t>PH37</w:t>
            </w:r>
          </w:p>
          <w:p w14:paraId="6847FFC2" w14:textId="6956955C" w:rsidR="000C72BA" w:rsidRPr="004253DB" w:rsidRDefault="000C72BA" w:rsidP="00DC228F">
            <w:pPr>
              <w:spacing w:line="276" w:lineRule="auto"/>
              <w:rPr>
                <w:rFonts w:ascii="Calibri" w:hAnsi="Calibri" w:cs="Calibri"/>
                <w:b w:val="0"/>
                <w:bCs/>
                <w:lang w:val="en-GB" w:eastAsia="en-GB"/>
              </w:rPr>
            </w:pPr>
            <w:r w:rsidRPr="004253DB">
              <w:rPr>
                <w:rFonts w:ascii="Calibri" w:hAnsi="Calibri" w:cs="Calibri"/>
                <w:bCs/>
                <w:lang w:val="en-GB" w:eastAsia="en-GB"/>
              </w:rPr>
              <w:t>PH41</w:t>
            </w:r>
          </w:p>
          <w:p w14:paraId="39ACE1C9" w14:textId="75E75FA4" w:rsidR="000C72BA" w:rsidRPr="004253DB" w:rsidRDefault="000C72BA" w:rsidP="00DC228F">
            <w:pPr>
              <w:spacing w:line="276" w:lineRule="auto"/>
              <w:rPr>
                <w:rFonts w:ascii="Calibri" w:hAnsi="Calibri" w:cs="Calibri"/>
                <w:b w:val="0"/>
                <w:bCs/>
                <w:lang w:val="en-GB" w:eastAsia="en-GB"/>
              </w:rPr>
            </w:pPr>
            <w:r w:rsidRPr="004253DB">
              <w:rPr>
                <w:rFonts w:ascii="Calibri" w:hAnsi="Calibri" w:cs="Calibri"/>
                <w:b w:val="0"/>
                <w:bCs/>
                <w:lang w:val="en-GB" w:eastAsia="en-GB"/>
              </w:rPr>
              <w:t>PH49</w:t>
            </w:r>
          </w:p>
          <w:p w14:paraId="4BC011E3" w14:textId="77777777" w:rsidR="00E43749" w:rsidRPr="004253DB" w:rsidRDefault="00E43749" w:rsidP="00570687">
            <w:pPr>
              <w:spacing w:line="276" w:lineRule="auto"/>
              <w:rPr>
                <w:rFonts w:ascii="Calibri" w:hAnsi="Calibri" w:cs="Calibri"/>
                <w:b w:val="0"/>
                <w:bCs/>
                <w:lang w:val="en-GB" w:eastAsia="en-GB"/>
              </w:rPr>
            </w:pPr>
            <w:r w:rsidRPr="004253DB">
              <w:rPr>
                <w:rFonts w:ascii="Calibri" w:hAnsi="Calibri" w:cs="Calibri"/>
                <w:bCs/>
                <w:lang w:val="en-GB" w:eastAsia="en-GB"/>
              </w:rPr>
              <w:t>PH50</w:t>
            </w:r>
          </w:p>
          <w:p w14:paraId="6819A23A" w14:textId="77777777" w:rsidR="00570687" w:rsidRPr="004253DB" w:rsidRDefault="00570687" w:rsidP="00570687">
            <w:pPr>
              <w:spacing w:line="276" w:lineRule="auto"/>
              <w:rPr>
                <w:rFonts w:ascii="Calibri" w:hAnsi="Calibri" w:cs="Calibri"/>
                <w:b w:val="0"/>
                <w:bCs/>
                <w:lang w:val="en-GB" w:eastAsia="en-GB"/>
              </w:rPr>
            </w:pPr>
          </w:p>
          <w:p w14:paraId="75DEBE02" w14:textId="6B156405" w:rsidR="00570687" w:rsidRPr="004253DB" w:rsidRDefault="00570687" w:rsidP="00570687">
            <w:pPr>
              <w:spacing w:line="276" w:lineRule="auto"/>
              <w:rPr>
                <w:rFonts w:ascii="Calibri" w:hAnsi="Calibri" w:cs="Calibri"/>
                <w:b w:val="0"/>
                <w:bCs/>
                <w:lang w:val="en-GB" w:eastAsia="en-GB"/>
              </w:rPr>
            </w:pPr>
            <w:r w:rsidRPr="004253DB">
              <w:rPr>
                <w:rFonts w:ascii="Calibri" w:hAnsi="Calibri" w:cs="Calibri"/>
                <w:bCs/>
                <w:lang w:val="en-GB" w:eastAsia="en-GB"/>
              </w:rPr>
              <w:t>Not answered</w:t>
            </w:r>
          </w:p>
        </w:tc>
        <w:tc>
          <w:tcPr>
            <w:tcW w:w="3076" w:type="dxa"/>
          </w:tcPr>
          <w:p w14:paraId="48B31EC1" w14:textId="4AD59E0F" w:rsidR="00E43749" w:rsidRPr="004253DB" w:rsidRDefault="00E43749" w:rsidP="008E4AAB">
            <w:pPr>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p>
          <w:p w14:paraId="60983EFC" w14:textId="65FE641F" w:rsidR="00CF7CD2" w:rsidRPr="004253DB" w:rsidRDefault="008E4AAB" w:rsidP="0057068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w:t>
            </w:r>
          </w:p>
          <w:p w14:paraId="0FEA4746" w14:textId="52DE9587" w:rsidR="008E4AAB" w:rsidRPr="004253DB" w:rsidRDefault="008E4AAB" w:rsidP="00A965D6">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w:t>
            </w:r>
          </w:p>
          <w:p w14:paraId="504719E7" w14:textId="48AB8AD3"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12</w:t>
            </w:r>
          </w:p>
          <w:p w14:paraId="77F9A115" w14:textId="72144654"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11</w:t>
            </w:r>
          </w:p>
          <w:p w14:paraId="3598A649" w14:textId="0EDB01A6"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5</w:t>
            </w:r>
          </w:p>
          <w:p w14:paraId="194933F2" w14:textId="2095B36A"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lastRenderedPageBreak/>
              <w:t>1</w:t>
            </w:r>
            <w:r w:rsidR="00A965D6" w:rsidRPr="004253DB">
              <w:rPr>
                <w:rFonts w:ascii="Calibri" w:hAnsi="Calibri" w:cs="Calibri"/>
                <w:lang w:val="en-GB" w:eastAsia="en-GB"/>
              </w:rPr>
              <w:t>1</w:t>
            </w:r>
          </w:p>
          <w:p w14:paraId="09DF6A33" w14:textId="3F8EBA21"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17</w:t>
            </w:r>
          </w:p>
          <w:p w14:paraId="6435795A" w14:textId="401B3B21" w:rsidR="008E4AAB" w:rsidRPr="004253DB" w:rsidRDefault="00A965D6" w:rsidP="00A965D6">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w:t>
            </w:r>
          </w:p>
          <w:p w14:paraId="20D88F9A" w14:textId="420188BB"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5</w:t>
            </w:r>
          </w:p>
          <w:p w14:paraId="70853FC5" w14:textId="77777777"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18</w:t>
            </w:r>
          </w:p>
          <w:p w14:paraId="689E437A" w14:textId="77777777"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16</w:t>
            </w:r>
          </w:p>
          <w:p w14:paraId="3E8DA9AA" w14:textId="77777777"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5</w:t>
            </w:r>
          </w:p>
          <w:p w14:paraId="511779D5" w14:textId="77777777"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10</w:t>
            </w:r>
          </w:p>
          <w:p w14:paraId="4A4ED2E1" w14:textId="77777777"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8</w:t>
            </w:r>
          </w:p>
          <w:p w14:paraId="46FA6892" w14:textId="77777777"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w:t>
            </w:r>
          </w:p>
          <w:p w14:paraId="042665EB" w14:textId="77777777"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4</w:t>
            </w:r>
          </w:p>
          <w:p w14:paraId="7F6205C3" w14:textId="77777777"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3</w:t>
            </w:r>
          </w:p>
          <w:p w14:paraId="4D4A5422" w14:textId="77777777" w:rsidR="008E4AAB" w:rsidRPr="004253DB" w:rsidRDefault="008E4AAB"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5</w:t>
            </w:r>
          </w:p>
          <w:p w14:paraId="69990D39" w14:textId="77777777" w:rsidR="00A965D6" w:rsidRPr="004253DB" w:rsidRDefault="00A965D6"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4</w:t>
            </w:r>
          </w:p>
          <w:p w14:paraId="3BFCAED9" w14:textId="77777777" w:rsidR="00A965D6" w:rsidRPr="004253DB" w:rsidRDefault="00A965D6"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4</w:t>
            </w:r>
          </w:p>
          <w:p w14:paraId="61CBD1A2" w14:textId="77777777" w:rsidR="00A965D6" w:rsidRPr="004253DB" w:rsidRDefault="00A965D6"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5</w:t>
            </w:r>
          </w:p>
          <w:p w14:paraId="56C5002F" w14:textId="77777777" w:rsidR="00A965D6" w:rsidRPr="004253DB" w:rsidRDefault="00A965D6"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7</w:t>
            </w:r>
          </w:p>
          <w:p w14:paraId="60BF2348" w14:textId="77777777" w:rsidR="00A965D6" w:rsidRPr="004253DB" w:rsidRDefault="00A965D6"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14</w:t>
            </w:r>
          </w:p>
          <w:p w14:paraId="0079EDEE" w14:textId="77777777" w:rsidR="00A965D6" w:rsidRPr="004253DB" w:rsidRDefault="00A965D6"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12</w:t>
            </w:r>
          </w:p>
          <w:p w14:paraId="6F3F5B46" w14:textId="77777777" w:rsidR="00A965D6" w:rsidRPr="004253DB" w:rsidRDefault="00A965D6"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18</w:t>
            </w:r>
          </w:p>
          <w:p w14:paraId="23829E20" w14:textId="77777777" w:rsidR="00A965D6" w:rsidRPr="004253DB" w:rsidRDefault="00A965D6"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22</w:t>
            </w:r>
          </w:p>
          <w:p w14:paraId="619A8AC1" w14:textId="77777777" w:rsidR="00A965D6" w:rsidRPr="004253DB" w:rsidRDefault="00A965D6"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4</w:t>
            </w:r>
          </w:p>
          <w:p w14:paraId="198206FC" w14:textId="586BE094" w:rsidR="00A965D6"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11</w:t>
            </w:r>
          </w:p>
          <w:p w14:paraId="6E812FDC" w14:textId="4332E782" w:rsidR="00A965D6" w:rsidRPr="004253DB" w:rsidRDefault="00A965D6"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w:t>
            </w:r>
            <w:r w:rsidR="00CC342F" w:rsidRPr="004253DB">
              <w:rPr>
                <w:rFonts w:ascii="Calibri" w:hAnsi="Calibri" w:cs="Calibri"/>
                <w:lang w:val="en-GB" w:eastAsia="en-GB"/>
              </w:rPr>
              <w:t>9</w:t>
            </w:r>
          </w:p>
          <w:p w14:paraId="12E8398D" w14:textId="496566A1"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4</w:t>
            </w:r>
          </w:p>
          <w:p w14:paraId="521F022F" w14:textId="6BE7AF18"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w:t>
            </w:r>
          </w:p>
          <w:p w14:paraId="323522A2" w14:textId="2249F288"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12</w:t>
            </w:r>
          </w:p>
          <w:p w14:paraId="09EA063B" w14:textId="73904E8E"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27</w:t>
            </w:r>
          </w:p>
          <w:p w14:paraId="02229A58" w14:textId="68A22871"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5</w:t>
            </w:r>
          </w:p>
          <w:p w14:paraId="2FF66413" w14:textId="1A69EB65"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3</w:t>
            </w:r>
          </w:p>
          <w:p w14:paraId="600DE386" w14:textId="77777777"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p>
          <w:p w14:paraId="546AEA96" w14:textId="77777777"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22</w:t>
            </w:r>
          </w:p>
          <w:p w14:paraId="0840D56E" w14:textId="0C082F45"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w:t>
            </w:r>
          </w:p>
          <w:p w14:paraId="310A1587" w14:textId="75251582"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4</w:t>
            </w:r>
          </w:p>
          <w:p w14:paraId="2AB71F5A" w14:textId="63BED7A4"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w:t>
            </w:r>
          </w:p>
          <w:p w14:paraId="2B63A3EB" w14:textId="021E4786"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w:t>
            </w:r>
          </w:p>
          <w:p w14:paraId="5EAA9B65" w14:textId="763054C3"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4</w:t>
            </w:r>
          </w:p>
          <w:p w14:paraId="3730A331" w14:textId="5FF16D6F"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lastRenderedPageBreak/>
              <w:t>3</w:t>
            </w:r>
          </w:p>
          <w:p w14:paraId="399437A1" w14:textId="77777777"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p>
          <w:p w14:paraId="3BF2B962" w14:textId="77777777"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9</w:t>
            </w:r>
          </w:p>
          <w:p w14:paraId="6E9AB3C8" w14:textId="77777777"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w:t>
            </w:r>
          </w:p>
          <w:p w14:paraId="6104D7F4" w14:textId="77777777"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5</w:t>
            </w:r>
          </w:p>
          <w:p w14:paraId="6A177A7D" w14:textId="77777777"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4</w:t>
            </w:r>
          </w:p>
          <w:p w14:paraId="0D9408B5" w14:textId="77777777" w:rsidR="00CC342F" w:rsidRPr="004253DB" w:rsidRDefault="00CC342F"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w:t>
            </w:r>
          </w:p>
          <w:p w14:paraId="2312CCEE" w14:textId="77777777" w:rsidR="00570687" w:rsidRPr="004253DB" w:rsidRDefault="00CC342F" w:rsidP="0057068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w:t>
            </w:r>
          </w:p>
          <w:p w14:paraId="3059D0E6" w14:textId="45713533" w:rsidR="00CC342F" w:rsidRPr="004253DB" w:rsidRDefault="00CC342F" w:rsidP="0057068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5</w:t>
            </w:r>
          </w:p>
          <w:p w14:paraId="760D955F"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p>
          <w:p w14:paraId="5DB4DFD3" w14:textId="68BA570D"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7</w:t>
            </w:r>
          </w:p>
          <w:p w14:paraId="13557B94" w14:textId="21B4A966" w:rsidR="00570687" w:rsidRPr="004253DB" w:rsidRDefault="00570687" w:rsidP="00570687">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w:t>
            </w:r>
          </w:p>
          <w:p w14:paraId="13F02E39"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28</w:t>
            </w:r>
          </w:p>
          <w:p w14:paraId="68719384"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3</w:t>
            </w:r>
          </w:p>
          <w:p w14:paraId="106BDEE4"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w:t>
            </w:r>
          </w:p>
          <w:p w14:paraId="1DDEA133"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w:t>
            </w:r>
          </w:p>
          <w:p w14:paraId="28E77C02" w14:textId="39421F83"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4</w:t>
            </w:r>
          </w:p>
          <w:p w14:paraId="38BFA64D"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p>
          <w:p w14:paraId="69024B8E" w14:textId="24101F2E"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3</w:t>
            </w:r>
          </w:p>
          <w:p w14:paraId="32954AEA"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7</w:t>
            </w:r>
          </w:p>
          <w:p w14:paraId="18EE23D7"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8</w:t>
            </w:r>
          </w:p>
          <w:p w14:paraId="1F4FDD9A"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4</w:t>
            </w:r>
          </w:p>
          <w:p w14:paraId="3E5F58B8"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5</w:t>
            </w:r>
          </w:p>
          <w:p w14:paraId="217C879D"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3</w:t>
            </w:r>
          </w:p>
          <w:p w14:paraId="133C7F30"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6</w:t>
            </w:r>
          </w:p>
          <w:p w14:paraId="481D8DBE"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4</w:t>
            </w:r>
          </w:p>
          <w:p w14:paraId="4BDCB0B9"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15</w:t>
            </w:r>
          </w:p>
          <w:p w14:paraId="7043B603"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w:t>
            </w:r>
          </w:p>
          <w:p w14:paraId="6F9FAE1F"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w:t>
            </w:r>
          </w:p>
          <w:p w14:paraId="680F75AD"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w:t>
            </w:r>
          </w:p>
          <w:p w14:paraId="44025194"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w:t>
            </w:r>
          </w:p>
          <w:p w14:paraId="771B0608"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w:t>
            </w:r>
          </w:p>
          <w:p w14:paraId="73515F64"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3</w:t>
            </w:r>
          </w:p>
          <w:p w14:paraId="16E62255" w14:textId="77777777"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p>
          <w:p w14:paraId="7D2C37E0" w14:textId="0855758E" w:rsidR="00570687" w:rsidRPr="004253DB" w:rsidRDefault="00570687" w:rsidP="00CF7CD2">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16</w:t>
            </w:r>
          </w:p>
        </w:tc>
        <w:tc>
          <w:tcPr>
            <w:tcW w:w="3077" w:type="dxa"/>
          </w:tcPr>
          <w:p w14:paraId="1D37C2C2" w14:textId="77777777" w:rsidR="00D02F5C" w:rsidRPr="004253DB" w:rsidRDefault="00D02F5C" w:rsidP="00F87E6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p>
          <w:p w14:paraId="09043E21" w14:textId="77777777" w:rsidR="00C06F30" w:rsidRPr="004253DB" w:rsidRDefault="00C06F30" w:rsidP="00F87E6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p>
          <w:p w14:paraId="09A9E8AE" w14:textId="77777777" w:rsidR="00C06F30" w:rsidRPr="004253DB" w:rsidRDefault="00C06F30" w:rsidP="00F87E6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p>
          <w:p w14:paraId="246894F9" w14:textId="215CD64B" w:rsidR="00C06F30" w:rsidRPr="004253DB" w:rsidRDefault="00C06F30" w:rsidP="00C06F30">
            <w:pPr>
              <w:spacing w:line="276"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p>
        </w:tc>
      </w:tr>
      <w:tr w:rsidR="00D02F5C" w:rsidRPr="004253DB" w14:paraId="2D58E6E9" w14:textId="77777777" w:rsidTr="00D02F5C">
        <w:tc>
          <w:tcPr>
            <w:cnfStyle w:val="001000000000" w:firstRow="0" w:lastRow="0" w:firstColumn="1" w:lastColumn="0" w:oddVBand="0" w:evenVBand="0" w:oddHBand="0" w:evenHBand="0" w:firstRowFirstColumn="0" w:firstRowLastColumn="0" w:lastRowFirstColumn="0" w:lastRowLastColumn="0"/>
            <w:tcW w:w="3076" w:type="dxa"/>
          </w:tcPr>
          <w:p w14:paraId="0109003B" w14:textId="77777777" w:rsidR="00D02F5C" w:rsidRPr="004253DB" w:rsidRDefault="00D02F5C" w:rsidP="00F87E6F">
            <w:pPr>
              <w:spacing w:line="276" w:lineRule="auto"/>
              <w:rPr>
                <w:rFonts w:ascii="Calibri" w:hAnsi="Calibri" w:cs="Calibri"/>
                <w:b w:val="0"/>
                <w:lang w:val="en-GB" w:eastAsia="en-GB"/>
              </w:rPr>
            </w:pPr>
            <w:r w:rsidRPr="004253DB">
              <w:rPr>
                <w:rFonts w:ascii="Calibri" w:hAnsi="Calibri" w:cs="Calibri"/>
                <w:lang w:val="en-GB" w:eastAsia="en-GB"/>
              </w:rPr>
              <w:lastRenderedPageBreak/>
              <w:t>Key Workers</w:t>
            </w:r>
            <w:r w:rsidR="00612B0E" w:rsidRPr="004253DB">
              <w:rPr>
                <w:rFonts w:ascii="Calibri" w:hAnsi="Calibri" w:cs="Calibri"/>
                <w:lang w:val="en-GB" w:eastAsia="en-GB"/>
              </w:rPr>
              <w:t>:</w:t>
            </w:r>
          </w:p>
          <w:p w14:paraId="4B1D69E6" w14:textId="67261951" w:rsidR="00612B0E" w:rsidRPr="004253DB" w:rsidRDefault="00612B0E" w:rsidP="00F87E6F">
            <w:pPr>
              <w:spacing w:line="276" w:lineRule="auto"/>
              <w:rPr>
                <w:rFonts w:ascii="Calibri" w:hAnsi="Calibri" w:cs="Calibri"/>
                <w:lang w:val="en-GB" w:eastAsia="en-GB"/>
              </w:rPr>
            </w:pPr>
            <w:r w:rsidRPr="004253DB">
              <w:rPr>
                <w:rFonts w:ascii="Calibri" w:hAnsi="Calibri" w:cs="Calibri"/>
                <w:b w:val="0"/>
                <w:lang w:val="en-GB" w:eastAsia="en-GB"/>
              </w:rPr>
              <w:lastRenderedPageBreak/>
              <w:t>Category 1a</w:t>
            </w:r>
          </w:p>
          <w:p w14:paraId="3BA62958" w14:textId="60FEEF5D" w:rsidR="00612B0E" w:rsidRPr="004253DB" w:rsidRDefault="00612B0E" w:rsidP="00F87E6F">
            <w:pPr>
              <w:spacing w:line="276" w:lineRule="auto"/>
              <w:rPr>
                <w:rFonts w:ascii="Calibri" w:hAnsi="Calibri" w:cs="Calibri"/>
                <w:b w:val="0"/>
                <w:bCs/>
                <w:lang w:val="en-GB" w:eastAsia="en-GB"/>
              </w:rPr>
            </w:pPr>
            <w:r w:rsidRPr="004253DB">
              <w:rPr>
                <w:rFonts w:ascii="Calibri" w:hAnsi="Calibri" w:cs="Calibri"/>
                <w:b w:val="0"/>
                <w:bCs/>
                <w:lang w:val="en-GB" w:eastAsia="en-GB"/>
              </w:rPr>
              <w:t>Category 1b</w:t>
            </w:r>
          </w:p>
          <w:p w14:paraId="7678245E" w14:textId="77777777" w:rsidR="00612B0E" w:rsidRPr="004253DB" w:rsidRDefault="00612B0E" w:rsidP="00F87E6F">
            <w:pPr>
              <w:spacing w:line="276" w:lineRule="auto"/>
              <w:rPr>
                <w:rFonts w:ascii="Calibri" w:hAnsi="Calibri" w:cs="Calibri"/>
                <w:lang w:val="en-GB" w:eastAsia="en-GB"/>
              </w:rPr>
            </w:pPr>
            <w:r w:rsidRPr="004253DB">
              <w:rPr>
                <w:rFonts w:ascii="Calibri" w:hAnsi="Calibri" w:cs="Calibri"/>
                <w:b w:val="0"/>
                <w:lang w:val="en-GB" w:eastAsia="en-GB"/>
              </w:rPr>
              <w:t>Category 2</w:t>
            </w:r>
          </w:p>
          <w:p w14:paraId="035221E2" w14:textId="77777777" w:rsidR="00612B0E" w:rsidRPr="004253DB" w:rsidRDefault="00612B0E" w:rsidP="00F87E6F">
            <w:pPr>
              <w:spacing w:line="276" w:lineRule="auto"/>
              <w:rPr>
                <w:rFonts w:ascii="Calibri" w:hAnsi="Calibri" w:cs="Calibri"/>
                <w:lang w:val="en-GB" w:eastAsia="en-GB"/>
              </w:rPr>
            </w:pPr>
            <w:r w:rsidRPr="004253DB">
              <w:rPr>
                <w:rFonts w:ascii="Calibri" w:hAnsi="Calibri" w:cs="Calibri"/>
                <w:b w:val="0"/>
                <w:lang w:val="en-GB" w:eastAsia="en-GB"/>
              </w:rPr>
              <w:t>Category 3</w:t>
            </w:r>
          </w:p>
          <w:p w14:paraId="20F164B4" w14:textId="138A6641" w:rsidR="00612B0E" w:rsidRPr="004253DB" w:rsidRDefault="00612B0E" w:rsidP="00612B0E">
            <w:pPr>
              <w:spacing w:line="276" w:lineRule="auto"/>
              <w:rPr>
                <w:rFonts w:ascii="Calibri" w:hAnsi="Calibri" w:cs="Calibri"/>
                <w:lang w:val="en-GB" w:eastAsia="en-GB"/>
              </w:rPr>
            </w:pPr>
            <w:r w:rsidRPr="004253DB">
              <w:rPr>
                <w:rFonts w:ascii="Calibri" w:hAnsi="Calibri" w:cs="Calibri"/>
                <w:b w:val="0"/>
                <w:lang w:val="en-GB" w:eastAsia="en-GB"/>
              </w:rPr>
              <w:t>Category 4</w:t>
            </w:r>
          </w:p>
        </w:tc>
        <w:tc>
          <w:tcPr>
            <w:tcW w:w="3076" w:type="dxa"/>
          </w:tcPr>
          <w:p w14:paraId="3A758DCB" w14:textId="41A0789E" w:rsidR="00D02F5C" w:rsidRPr="004253DB" w:rsidRDefault="00CA226F" w:rsidP="00F87E6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lastRenderedPageBreak/>
              <w:t>2</w:t>
            </w:r>
            <w:r w:rsidR="002C5726" w:rsidRPr="004253DB">
              <w:rPr>
                <w:rFonts w:ascii="Calibri" w:hAnsi="Calibri" w:cs="Calibri"/>
                <w:lang w:val="en-GB" w:eastAsia="en-GB"/>
              </w:rPr>
              <w:t>51</w:t>
            </w:r>
          </w:p>
          <w:p w14:paraId="0F4A5210" w14:textId="4089E43E" w:rsidR="00CA226F" w:rsidRPr="004253DB" w:rsidRDefault="00CA226F" w:rsidP="00F87E6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lastRenderedPageBreak/>
              <w:t>1</w:t>
            </w:r>
            <w:r w:rsidR="002C5726" w:rsidRPr="004253DB">
              <w:rPr>
                <w:rFonts w:ascii="Calibri" w:hAnsi="Calibri" w:cs="Calibri"/>
                <w:lang w:val="en-GB" w:eastAsia="en-GB"/>
              </w:rPr>
              <w:t>5</w:t>
            </w:r>
            <w:r w:rsidRPr="004253DB">
              <w:rPr>
                <w:rFonts w:ascii="Calibri" w:hAnsi="Calibri" w:cs="Calibri"/>
                <w:lang w:val="en-GB" w:eastAsia="en-GB"/>
              </w:rPr>
              <w:t>4</w:t>
            </w:r>
          </w:p>
          <w:p w14:paraId="31A5D4C5" w14:textId="77777777" w:rsidR="00CA226F" w:rsidRPr="004253DB" w:rsidRDefault="00CA226F" w:rsidP="00F87E6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7</w:t>
            </w:r>
          </w:p>
          <w:p w14:paraId="30CB0C35" w14:textId="77777777" w:rsidR="00CA226F" w:rsidRPr="004253DB" w:rsidRDefault="00CA226F" w:rsidP="00F87E6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20</w:t>
            </w:r>
          </w:p>
          <w:p w14:paraId="1C12960A" w14:textId="5355EE4E" w:rsidR="00CA226F" w:rsidRPr="004253DB" w:rsidRDefault="002C5726" w:rsidP="00F87E6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48</w:t>
            </w:r>
          </w:p>
          <w:p w14:paraId="67B11B17" w14:textId="0505E363" w:rsidR="00CA226F" w:rsidRPr="004253DB" w:rsidRDefault="00CA226F" w:rsidP="00F87E6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2</w:t>
            </w:r>
          </w:p>
        </w:tc>
        <w:tc>
          <w:tcPr>
            <w:tcW w:w="3077" w:type="dxa"/>
          </w:tcPr>
          <w:p w14:paraId="308A6E98" w14:textId="37D70C13" w:rsidR="00D02F5C" w:rsidRPr="004253DB" w:rsidRDefault="002C5726" w:rsidP="00F87E6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lastRenderedPageBreak/>
              <w:t>50%</w:t>
            </w:r>
          </w:p>
          <w:p w14:paraId="1069290F" w14:textId="540D2964" w:rsidR="00CA226F" w:rsidRPr="004253DB" w:rsidRDefault="00CA226F" w:rsidP="00F87E6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p>
        </w:tc>
      </w:tr>
      <w:tr w:rsidR="00D02F5C" w:rsidRPr="004253DB" w14:paraId="3E8533FC" w14:textId="77777777" w:rsidTr="00D02F5C">
        <w:tc>
          <w:tcPr>
            <w:cnfStyle w:val="001000000000" w:firstRow="0" w:lastRow="0" w:firstColumn="1" w:lastColumn="0" w:oddVBand="0" w:evenVBand="0" w:oddHBand="0" w:evenHBand="0" w:firstRowFirstColumn="0" w:firstRowLastColumn="0" w:lastRowFirstColumn="0" w:lastRowLastColumn="0"/>
            <w:tcW w:w="3076" w:type="dxa"/>
          </w:tcPr>
          <w:p w14:paraId="469F56E7" w14:textId="142811EB" w:rsidR="00D02F5C" w:rsidRPr="004253DB" w:rsidRDefault="00D02F5C" w:rsidP="00F87E6F">
            <w:pPr>
              <w:spacing w:line="276" w:lineRule="auto"/>
              <w:rPr>
                <w:rFonts w:ascii="Calibri" w:hAnsi="Calibri" w:cs="Calibri"/>
                <w:lang w:val="en-GB" w:eastAsia="en-GB"/>
              </w:rPr>
            </w:pPr>
            <w:r w:rsidRPr="004253DB">
              <w:rPr>
                <w:rFonts w:ascii="Calibri" w:hAnsi="Calibri" w:cs="Calibri"/>
                <w:lang w:val="en-GB" w:eastAsia="en-GB"/>
              </w:rPr>
              <w:lastRenderedPageBreak/>
              <w:t xml:space="preserve">Those Advised to </w:t>
            </w:r>
            <w:r w:rsidR="0005623A" w:rsidRPr="004253DB">
              <w:rPr>
                <w:rFonts w:ascii="Calibri" w:hAnsi="Calibri" w:cs="Calibri"/>
                <w:lang w:val="en-GB" w:eastAsia="en-GB"/>
              </w:rPr>
              <w:t>Shield</w:t>
            </w:r>
          </w:p>
        </w:tc>
        <w:tc>
          <w:tcPr>
            <w:tcW w:w="3076" w:type="dxa"/>
          </w:tcPr>
          <w:p w14:paraId="69D5C916" w14:textId="3AA64CEE" w:rsidR="00D02F5C" w:rsidRPr="004253DB" w:rsidRDefault="002C5726" w:rsidP="00F87E6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67</w:t>
            </w:r>
          </w:p>
        </w:tc>
        <w:tc>
          <w:tcPr>
            <w:tcW w:w="3077" w:type="dxa"/>
          </w:tcPr>
          <w:p w14:paraId="499043C8" w14:textId="4110EBB9" w:rsidR="00D02F5C" w:rsidRPr="004253DB" w:rsidRDefault="002C5726" w:rsidP="00F87E6F">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en-GB" w:eastAsia="en-GB"/>
              </w:rPr>
            </w:pPr>
            <w:r w:rsidRPr="004253DB">
              <w:rPr>
                <w:rFonts w:ascii="Calibri" w:hAnsi="Calibri" w:cs="Calibri"/>
                <w:lang w:val="en-GB" w:eastAsia="en-GB"/>
              </w:rPr>
              <w:t>13.4%</w:t>
            </w:r>
          </w:p>
        </w:tc>
      </w:tr>
    </w:tbl>
    <w:p w14:paraId="4D61299A" w14:textId="3DD6F2F1" w:rsidR="00427CCB" w:rsidRDefault="00D02F5C" w:rsidP="006571CB">
      <w:pPr>
        <w:pStyle w:val="Heading1"/>
        <w:spacing w:line="276" w:lineRule="auto"/>
      </w:pPr>
      <w:bookmarkStart w:id="4" w:name="_Toc56414714"/>
      <w:r>
        <w:t>Results</w:t>
      </w:r>
      <w:bookmarkEnd w:id="4"/>
      <w:r>
        <w:t xml:space="preserve"> </w:t>
      </w:r>
    </w:p>
    <w:p w14:paraId="25C7B663" w14:textId="6DEAE157" w:rsidR="002B70C0" w:rsidRPr="002B70C0" w:rsidRDefault="002B70C0" w:rsidP="006571CB">
      <w:pPr>
        <w:spacing w:line="276" w:lineRule="auto"/>
        <w:rPr>
          <w:rFonts w:ascii="Calibri" w:hAnsi="Calibri" w:cs="Calibri"/>
          <w:b/>
          <w:bCs/>
          <w:sz w:val="28"/>
          <w:szCs w:val="28"/>
          <w:u w:val="single"/>
        </w:rPr>
      </w:pPr>
      <w:r w:rsidRPr="002B70C0">
        <w:rPr>
          <w:rFonts w:ascii="Calibri" w:hAnsi="Calibri" w:cs="Calibri"/>
          <w:b/>
          <w:bCs/>
          <w:sz w:val="28"/>
          <w:szCs w:val="28"/>
          <w:u w:val="single"/>
        </w:rPr>
        <w:t>Theme 1: Access to Greenspace</w:t>
      </w:r>
    </w:p>
    <w:p w14:paraId="3BED7F31" w14:textId="2A4EA2C9" w:rsidR="003762A3" w:rsidRPr="00031708" w:rsidRDefault="00031708" w:rsidP="006571CB">
      <w:pPr>
        <w:spacing w:line="276" w:lineRule="auto"/>
        <w:rPr>
          <w:rFonts w:ascii="Calibri" w:hAnsi="Calibri" w:cs="Calibri"/>
        </w:rPr>
      </w:pPr>
      <w:r>
        <w:rPr>
          <w:rFonts w:ascii="Calibri" w:hAnsi="Calibri" w:cs="Calibri"/>
          <w:b/>
          <w:bCs/>
        </w:rPr>
        <w:t xml:space="preserve">Theme 1: The majority, 97.3%, of people had access to a garden, and everyone surveyed were aware of their local greenspace.  </w:t>
      </w:r>
      <w:r>
        <w:rPr>
          <w:rFonts w:ascii="Calibri" w:hAnsi="Calibri" w:cs="Calibri"/>
        </w:rPr>
        <w:t>This is higher than the UK average, where only 87% of the population are estimated to have access to a garden.  (</w:t>
      </w:r>
      <w:hyperlink r:id="rId21" w:history="1">
        <w:r w:rsidRPr="00BA2403">
          <w:rPr>
            <w:rStyle w:val="Hyperlink"/>
            <w:rFonts w:ascii="Calibri" w:hAnsi="Calibri" w:cs="Calibri"/>
          </w:rPr>
          <w:t>https://www.kingsfund.org.uk/sites/default/files/field/field_publication_file/Gardens_and_health.pdf</w:t>
        </w:r>
      </w:hyperlink>
      <w:r>
        <w:rPr>
          <w:rFonts w:ascii="Calibri" w:hAnsi="Calibri" w:cs="Calibri"/>
        </w:rPr>
        <w:t>) This may be as the Highlands has only one city, therefore, tower blocks are less commonly seen.</w:t>
      </w:r>
    </w:p>
    <w:p w14:paraId="73406996" w14:textId="71CB5317" w:rsidR="00CA226F" w:rsidRPr="002B70C0" w:rsidRDefault="00031708" w:rsidP="006571CB">
      <w:pPr>
        <w:spacing w:line="276" w:lineRule="auto"/>
        <w:rPr>
          <w:rFonts w:ascii="Calibri" w:hAnsi="Calibri" w:cs="Calibri"/>
          <w:b/>
          <w:bCs/>
          <w:sz w:val="28"/>
          <w:szCs w:val="28"/>
          <w:u w:val="single"/>
        </w:rPr>
      </w:pPr>
      <w:r w:rsidRPr="002B70C0">
        <w:rPr>
          <w:rFonts w:ascii="Calibri" w:hAnsi="Calibri" w:cs="Calibri"/>
          <w:b/>
          <w:bCs/>
          <w:sz w:val="28"/>
          <w:szCs w:val="28"/>
          <w:u w:val="single"/>
        </w:rPr>
        <w:t>Theme 2: Frequency of Activity</w:t>
      </w:r>
    </w:p>
    <w:p w14:paraId="450185FE" w14:textId="16A446FE" w:rsidR="00CA226F" w:rsidRPr="00031708" w:rsidRDefault="00031708" w:rsidP="006571CB">
      <w:pPr>
        <w:spacing w:line="276" w:lineRule="auto"/>
        <w:rPr>
          <w:rFonts w:ascii="Calibri" w:hAnsi="Calibri" w:cs="Calibri"/>
          <w:b/>
          <w:bCs/>
        </w:rPr>
      </w:pPr>
      <w:r>
        <w:rPr>
          <w:rFonts w:ascii="Calibri" w:hAnsi="Calibri" w:cs="Calibri"/>
          <w:b/>
          <w:bCs/>
        </w:rPr>
        <w:t xml:space="preserve">Theme 2a: Access to the outdoors increased during the pandemic.  </w:t>
      </w:r>
      <w:r w:rsidR="00CA226F">
        <w:rPr>
          <w:rFonts w:ascii="Calibri" w:hAnsi="Calibri" w:cs="Calibri"/>
        </w:rPr>
        <w:t>260</w:t>
      </w:r>
      <w:r w:rsidR="00AC5497">
        <w:rPr>
          <w:rFonts w:ascii="Calibri" w:hAnsi="Calibri" w:cs="Calibri"/>
        </w:rPr>
        <w:t xml:space="preserve"> (51.8%)</w:t>
      </w:r>
      <w:r w:rsidR="00CA226F">
        <w:rPr>
          <w:rFonts w:ascii="Calibri" w:hAnsi="Calibri" w:cs="Calibri"/>
        </w:rPr>
        <w:t xml:space="preserve"> people accessed the outdoors every</w:t>
      </w:r>
      <w:r w:rsidR="00B149D5">
        <w:rPr>
          <w:rFonts w:ascii="Calibri" w:hAnsi="Calibri" w:cs="Calibri"/>
        </w:rPr>
        <w:t xml:space="preserve"> </w:t>
      </w:r>
      <w:r w:rsidR="00CA226F">
        <w:rPr>
          <w:rFonts w:ascii="Calibri" w:hAnsi="Calibri" w:cs="Calibri"/>
        </w:rPr>
        <w:t>day before the pandemic</w:t>
      </w:r>
      <w:r w:rsidR="00B149D5">
        <w:rPr>
          <w:rFonts w:ascii="Calibri" w:hAnsi="Calibri" w:cs="Calibri"/>
        </w:rPr>
        <w:t>,</w:t>
      </w:r>
      <w:r w:rsidR="00CA226F">
        <w:rPr>
          <w:rFonts w:ascii="Calibri" w:hAnsi="Calibri" w:cs="Calibri"/>
        </w:rPr>
        <w:t xml:space="preserve"> and this increased to 281 </w:t>
      </w:r>
      <w:r w:rsidR="00AC5497">
        <w:rPr>
          <w:rFonts w:ascii="Calibri" w:hAnsi="Calibri" w:cs="Calibri"/>
        </w:rPr>
        <w:t xml:space="preserve">(56.0%) </w:t>
      </w:r>
      <w:r w:rsidR="00CA226F">
        <w:rPr>
          <w:rFonts w:ascii="Calibri" w:hAnsi="Calibri" w:cs="Calibri"/>
        </w:rPr>
        <w:t>during</w:t>
      </w:r>
      <w:r w:rsidR="00B149D5">
        <w:rPr>
          <w:rFonts w:ascii="Calibri" w:hAnsi="Calibri" w:cs="Calibri"/>
        </w:rPr>
        <w:t xml:space="preserve"> the</w:t>
      </w:r>
      <w:r w:rsidR="00CA226F">
        <w:rPr>
          <w:rFonts w:ascii="Calibri" w:hAnsi="Calibri" w:cs="Calibri"/>
        </w:rPr>
        <w:t xml:space="preserve"> strict lockdown.</w:t>
      </w:r>
      <w:r w:rsidR="00AC5497">
        <w:rPr>
          <w:rFonts w:ascii="Calibri" w:hAnsi="Calibri" w:cs="Calibri"/>
        </w:rPr>
        <w:t xml:space="preserve">  </w:t>
      </w:r>
    </w:p>
    <w:p w14:paraId="3ADFFDBA" w14:textId="00B5C0E7" w:rsidR="002C5726" w:rsidRDefault="00031708" w:rsidP="006571CB">
      <w:pPr>
        <w:spacing w:line="276" w:lineRule="auto"/>
        <w:rPr>
          <w:rFonts w:ascii="Calibri" w:hAnsi="Calibri" w:cs="Calibri"/>
        </w:rPr>
      </w:pPr>
      <w:r>
        <w:rPr>
          <w:rFonts w:ascii="Calibri" w:hAnsi="Calibri" w:cs="Calibri"/>
          <w:b/>
          <w:bCs/>
        </w:rPr>
        <w:t xml:space="preserve">Theme 2b: A greater number of those shielding never accessed the outdoors during the strict lockdown compared to the general population.  </w:t>
      </w:r>
      <w:r w:rsidR="002C5726" w:rsidRPr="00031708">
        <w:rPr>
          <w:rFonts w:ascii="Calibri" w:hAnsi="Calibri" w:cs="Calibri"/>
        </w:rPr>
        <w:t>23.9%</w:t>
      </w:r>
      <w:r w:rsidRPr="00031708">
        <w:rPr>
          <w:rFonts w:ascii="Calibri" w:hAnsi="Calibri" w:cs="Calibri"/>
        </w:rPr>
        <w:t xml:space="preserve"> of those who were asked to shield</w:t>
      </w:r>
      <w:r w:rsidR="002C5726" w:rsidRPr="00031708">
        <w:rPr>
          <w:rFonts w:ascii="Calibri" w:hAnsi="Calibri" w:cs="Calibri"/>
        </w:rPr>
        <w:t xml:space="preserve"> never accessed the outdoors during </w:t>
      </w:r>
      <w:r w:rsidR="00B149D5" w:rsidRPr="00031708">
        <w:rPr>
          <w:rFonts w:ascii="Calibri" w:hAnsi="Calibri" w:cs="Calibri"/>
        </w:rPr>
        <w:t xml:space="preserve">the </w:t>
      </w:r>
      <w:r w:rsidR="002C5726" w:rsidRPr="00031708">
        <w:rPr>
          <w:rFonts w:ascii="Calibri" w:hAnsi="Calibri" w:cs="Calibri"/>
        </w:rPr>
        <w:t>strict lockdown</w:t>
      </w:r>
      <w:r w:rsidR="00B149D5" w:rsidRPr="00031708">
        <w:rPr>
          <w:rFonts w:ascii="Calibri" w:hAnsi="Calibri" w:cs="Calibri"/>
        </w:rPr>
        <w:t>.</w:t>
      </w:r>
      <w:r w:rsidR="00B149D5">
        <w:rPr>
          <w:rFonts w:ascii="Calibri" w:hAnsi="Calibri" w:cs="Calibri"/>
        </w:rPr>
        <w:t xml:space="preserve">  This is significantly higher when </w:t>
      </w:r>
      <w:r w:rsidR="002C5726">
        <w:rPr>
          <w:rFonts w:ascii="Calibri" w:hAnsi="Calibri" w:cs="Calibri"/>
        </w:rPr>
        <w:t xml:space="preserve">compared </w:t>
      </w:r>
      <w:r w:rsidR="009A4976">
        <w:rPr>
          <w:rFonts w:ascii="Calibri" w:hAnsi="Calibri" w:cs="Calibri"/>
        </w:rPr>
        <w:t>the general population</w:t>
      </w:r>
      <w:r w:rsidR="00B149D5">
        <w:rPr>
          <w:rFonts w:ascii="Calibri" w:hAnsi="Calibri" w:cs="Calibri"/>
        </w:rPr>
        <w:t>, of which 2.5% never accessed the outdoors during the strict lockdown</w:t>
      </w:r>
      <w:r w:rsidR="009A4976">
        <w:rPr>
          <w:rFonts w:ascii="Calibri" w:hAnsi="Calibri" w:cs="Calibri"/>
        </w:rPr>
        <w:t xml:space="preserve">.  However, 37.3% of the shielding population accessed the outdoors every day </w:t>
      </w:r>
      <w:r w:rsidR="005560B8">
        <w:rPr>
          <w:rFonts w:ascii="Calibri" w:hAnsi="Calibri" w:cs="Calibri"/>
        </w:rPr>
        <w:t>during</w:t>
      </w:r>
      <w:r w:rsidR="00B149D5">
        <w:rPr>
          <w:rFonts w:ascii="Calibri" w:hAnsi="Calibri" w:cs="Calibri"/>
        </w:rPr>
        <w:t xml:space="preserve"> the</w:t>
      </w:r>
      <w:r w:rsidR="005560B8">
        <w:rPr>
          <w:rFonts w:ascii="Calibri" w:hAnsi="Calibri" w:cs="Calibri"/>
        </w:rPr>
        <w:t xml:space="preserve"> strict lockdown, </w:t>
      </w:r>
      <w:r w:rsidR="009A4976">
        <w:rPr>
          <w:rFonts w:ascii="Calibri" w:hAnsi="Calibri" w:cs="Calibri"/>
        </w:rPr>
        <w:t>but this is still less than 54.7% of the general population.</w:t>
      </w:r>
    </w:p>
    <w:p w14:paraId="7D47846C" w14:textId="79FD94AB" w:rsidR="00AC5497" w:rsidRDefault="00031708" w:rsidP="006571CB">
      <w:pPr>
        <w:spacing w:line="276" w:lineRule="auto"/>
        <w:rPr>
          <w:rFonts w:ascii="Calibri" w:hAnsi="Calibri" w:cs="Calibri"/>
        </w:rPr>
      </w:pPr>
      <w:r>
        <w:rPr>
          <w:rFonts w:ascii="Calibri" w:hAnsi="Calibri" w:cs="Calibri"/>
          <w:b/>
          <w:bCs/>
        </w:rPr>
        <w:t xml:space="preserve">Theme 2c:  Marginally fewer key workers engaged in outdoor activity daily during the strict lockdown.  </w:t>
      </w:r>
      <w:r w:rsidR="00AC5497">
        <w:rPr>
          <w:rFonts w:ascii="Calibri" w:hAnsi="Calibri" w:cs="Calibri"/>
        </w:rPr>
        <w:t>50.6% of key workers engaged in outdoor activity daily, which is slightly lower than the rest of the survey respondents of whom 54.2% engaged daily.</w:t>
      </w:r>
    </w:p>
    <w:p w14:paraId="749257AC" w14:textId="2ABCE99D" w:rsidR="00AC5497" w:rsidRPr="002B70C0" w:rsidRDefault="006571CB" w:rsidP="006571CB">
      <w:pPr>
        <w:spacing w:line="276" w:lineRule="auto"/>
        <w:rPr>
          <w:rFonts w:ascii="Calibri" w:hAnsi="Calibri" w:cs="Calibri"/>
          <w:b/>
          <w:bCs/>
          <w:sz w:val="28"/>
          <w:szCs w:val="28"/>
          <w:u w:val="single"/>
        </w:rPr>
      </w:pPr>
      <w:r w:rsidRPr="002B70C0">
        <w:rPr>
          <w:rFonts w:ascii="Calibri" w:hAnsi="Calibri" w:cs="Calibri"/>
          <w:b/>
          <w:bCs/>
          <w:sz w:val="28"/>
          <w:szCs w:val="28"/>
          <w:u w:val="single"/>
        </w:rPr>
        <w:t xml:space="preserve">Theme 3: </w:t>
      </w:r>
      <w:r w:rsidR="00AC5497" w:rsidRPr="002B70C0">
        <w:rPr>
          <w:rFonts w:ascii="Calibri" w:hAnsi="Calibri" w:cs="Calibri"/>
          <w:b/>
          <w:bCs/>
          <w:sz w:val="28"/>
          <w:szCs w:val="28"/>
          <w:u w:val="single"/>
        </w:rPr>
        <w:t>Change in Frequency of Activity</w:t>
      </w:r>
    </w:p>
    <w:p w14:paraId="3722498F" w14:textId="27D3C4B5" w:rsidR="00AC5497" w:rsidRDefault="006571CB" w:rsidP="006571CB">
      <w:pPr>
        <w:spacing w:line="276" w:lineRule="auto"/>
        <w:rPr>
          <w:rFonts w:ascii="Calibri" w:hAnsi="Calibri" w:cs="Calibri"/>
        </w:rPr>
      </w:pPr>
      <w:r>
        <w:rPr>
          <w:rFonts w:ascii="Calibri" w:hAnsi="Calibri" w:cs="Calibri"/>
          <w:b/>
          <w:bCs/>
        </w:rPr>
        <w:lastRenderedPageBreak/>
        <w:t xml:space="preserve">Theme 3a: </w:t>
      </w:r>
      <w:r w:rsidR="00AC5497">
        <w:rPr>
          <w:rFonts w:ascii="Calibri" w:hAnsi="Calibri" w:cs="Calibri"/>
        </w:rPr>
        <w:t>Overall, 39.1% of participants had no change to their outdoor activity since the start of the pandemic, while 35.5% increased their activity</w:t>
      </w:r>
      <w:r w:rsidR="00B149D5">
        <w:rPr>
          <w:rFonts w:ascii="Calibri" w:hAnsi="Calibri" w:cs="Calibri"/>
        </w:rPr>
        <w:t>,</w:t>
      </w:r>
      <w:r w:rsidR="00AC5497">
        <w:rPr>
          <w:rFonts w:ascii="Calibri" w:hAnsi="Calibri" w:cs="Calibri"/>
        </w:rPr>
        <w:t xml:space="preserve"> and 25.5% decreased their activity.</w:t>
      </w:r>
    </w:p>
    <w:p w14:paraId="3D7B1D5D" w14:textId="3A039AE5" w:rsidR="00AC5497" w:rsidRDefault="006571CB" w:rsidP="006571CB">
      <w:pPr>
        <w:spacing w:line="276" w:lineRule="auto"/>
        <w:rPr>
          <w:rFonts w:ascii="Calibri" w:hAnsi="Calibri" w:cs="Calibri"/>
        </w:rPr>
      </w:pPr>
      <w:r>
        <w:rPr>
          <w:rFonts w:ascii="Calibri" w:hAnsi="Calibri" w:cs="Calibri"/>
          <w:b/>
          <w:bCs/>
        </w:rPr>
        <w:t xml:space="preserve">Theme 3b: </w:t>
      </w:r>
      <w:r w:rsidR="00AC5497">
        <w:rPr>
          <w:rFonts w:ascii="Calibri" w:hAnsi="Calibri" w:cs="Calibri"/>
        </w:rPr>
        <w:t>37.7% of people plan to increase their outdoor activity in the future, while 55.9% plan to continue the amount of activity they do.  A very small amount of people, 0.5%</w:t>
      </w:r>
      <w:r w:rsidR="00B149D5">
        <w:rPr>
          <w:rFonts w:ascii="Calibri" w:hAnsi="Calibri" w:cs="Calibri"/>
        </w:rPr>
        <w:t>,</w:t>
      </w:r>
      <w:r w:rsidR="00AC5497">
        <w:rPr>
          <w:rFonts w:ascii="Calibri" w:hAnsi="Calibri" w:cs="Calibri"/>
        </w:rPr>
        <w:t xml:space="preserve"> plan to decrease their outdoor activity while 5.3% are unsure.</w:t>
      </w:r>
    </w:p>
    <w:p w14:paraId="44C5C8EE" w14:textId="030EB428" w:rsidR="00AC5497" w:rsidRPr="002B70C0" w:rsidRDefault="006571CB" w:rsidP="006571CB">
      <w:pPr>
        <w:spacing w:line="276" w:lineRule="auto"/>
        <w:rPr>
          <w:rFonts w:ascii="Calibri" w:hAnsi="Calibri" w:cs="Calibri"/>
          <w:b/>
          <w:bCs/>
          <w:sz w:val="28"/>
          <w:szCs w:val="28"/>
          <w:u w:val="single"/>
        </w:rPr>
      </w:pPr>
      <w:r w:rsidRPr="002B70C0">
        <w:rPr>
          <w:rFonts w:ascii="Calibri" w:hAnsi="Calibri" w:cs="Calibri"/>
          <w:b/>
          <w:bCs/>
          <w:sz w:val="28"/>
          <w:szCs w:val="28"/>
          <w:u w:val="single"/>
        </w:rPr>
        <w:t xml:space="preserve">Theme 4: </w:t>
      </w:r>
      <w:r w:rsidR="00AC5497" w:rsidRPr="002B70C0">
        <w:rPr>
          <w:rFonts w:ascii="Calibri" w:hAnsi="Calibri" w:cs="Calibri"/>
          <w:b/>
          <w:bCs/>
          <w:sz w:val="28"/>
          <w:szCs w:val="28"/>
          <w:u w:val="single"/>
        </w:rPr>
        <w:t>Outdoor Activity</w:t>
      </w:r>
    </w:p>
    <w:p w14:paraId="368B056E" w14:textId="5E99F6A9" w:rsidR="00CA226F" w:rsidRDefault="006571CB" w:rsidP="006571CB">
      <w:pPr>
        <w:spacing w:line="276" w:lineRule="auto"/>
        <w:rPr>
          <w:rFonts w:ascii="Calibri" w:hAnsi="Calibri" w:cs="Calibri"/>
        </w:rPr>
      </w:pPr>
      <w:r>
        <w:rPr>
          <w:rFonts w:ascii="Calibri" w:hAnsi="Calibri" w:cs="Calibri"/>
          <w:b/>
          <w:bCs/>
        </w:rPr>
        <w:t xml:space="preserve">Theme 4: The activity people engaged in the most was walking.  </w:t>
      </w:r>
      <w:r>
        <w:rPr>
          <w:rFonts w:ascii="Calibri" w:hAnsi="Calibri" w:cs="Calibri"/>
        </w:rPr>
        <w:t>T</w:t>
      </w:r>
      <w:r w:rsidR="00CA226F">
        <w:rPr>
          <w:rFonts w:ascii="Calibri" w:hAnsi="Calibri" w:cs="Calibri"/>
        </w:rPr>
        <w:t xml:space="preserve">his </w:t>
      </w:r>
      <w:r>
        <w:rPr>
          <w:rFonts w:ascii="Calibri" w:hAnsi="Calibri" w:cs="Calibri"/>
        </w:rPr>
        <w:t>was constant throughout all the time periods</w:t>
      </w:r>
      <w:r w:rsidR="00CA226F">
        <w:rPr>
          <w:rFonts w:ascii="Calibri" w:hAnsi="Calibri" w:cs="Calibri"/>
        </w:rPr>
        <w:t>.</w:t>
      </w:r>
      <w:r w:rsidR="002C5726">
        <w:rPr>
          <w:rFonts w:ascii="Calibri" w:hAnsi="Calibri" w:cs="Calibri"/>
        </w:rPr>
        <w:t xml:space="preserve">  However, more people reported to be walking </w:t>
      </w:r>
      <w:r w:rsidR="00AC5FC3">
        <w:rPr>
          <w:rFonts w:ascii="Calibri" w:hAnsi="Calibri" w:cs="Calibri"/>
        </w:rPr>
        <w:t>before</w:t>
      </w:r>
      <w:r w:rsidR="002C5726">
        <w:rPr>
          <w:rFonts w:ascii="Calibri" w:hAnsi="Calibri" w:cs="Calibri"/>
        </w:rPr>
        <w:t xml:space="preserve"> the pandemic (92.8%) than during </w:t>
      </w:r>
      <w:r w:rsidR="00AC5FC3">
        <w:rPr>
          <w:rFonts w:ascii="Calibri" w:hAnsi="Calibri" w:cs="Calibri"/>
        </w:rPr>
        <w:t xml:space="preserve">the </w:t>
      </w:r>
      <w:r w:rsidR="002C5726">
        <w:rPr>
          <w:rFonts w:ascii="Calibri" w:hAnsi="Calibri" w:cs="Calibri"/>
        </w:rPr>
        <w:t>strict lockdown (84.1%) although this increased following lockdown easing (89.8%).</w:t>
      </w:r>
    </w:p>
    <w:p w14:paraId="37C20361" w14:textId="23B26F09" w:rsidR="002C5726" w:rsidRDefault="002C5726" w:rsidP="006571CB">
      <w:pPr>
        <w:spacing w:line="276" w:lineRule="auto"/>
        <w:rPr>
          <w:rFonts w:ascii="Calibri" w:hAnsi="Calibri" w:cs="Calibri"/>
        </w:rPr>
      </w:pPr>
      <w:r>
        <w:rPr>
          <w:rFonts w:ascii="Calibri" w:hAnsi="Calibri" w:cs="Calibri"/>
        </w:rPr>
        <w:t xml:space="preserve">Gardening and growing also increased from pre-pandemic levels of 286 of responses (57.0%) to 329 (65.5%) of responses during </w:t>
      </w:r>
      <w:r w:rsidR="00AC5FC3">
        <w:rPr>
          <w:rFonts w:ascii="Calibri" w:hAnsi="Calibri" w:cs="Calibri"/>
        </w:rPr>
        <w:t xml:space="preserve">the </w:t>
      </w:r>
      <w:r>
        <w:rPr>
          <w:rFonts w:ascii="Calibri" w:hAnsi="Calibri" w:cs="Calibri"/>
        </w:rPr>
        <w:t>strict lockdown, a change of 8.5%.  This could be due to people having more time or the change in weather and seasons as lockdown progressed.</w:t>
      </w:r>
    </w:p>
    <w:p w14:paraId="5ED87058" w14:textId="2EB9333A" w:rsidR="00AC5497" w:rsidRDefault="00AC5497" w:rsidP="006571CB">
      <w:pPr>
        <w:spacing w:line="276" w:lineRule="auto"/>
        <w:rPr>
          <w:rFonts w:ascii="Calibri" w:hAnsi="Calibri" w:cs="Calibri"/>
        </w:rPr>
      </w:pPr>
      <w:r>
        <w:rPr>
          <w:rFonts w:ascii="Calibri" w:hAnsi="Calibri" w:cs="Calibri"/>
        </w:rPr>
        <w:t>People also engaged in jogging / running, cycling, outdoor volunteering, outdoor learning, relaxation, yoga, mindfulness and outdoor sports.</w:t>
      </w:r>
    </w:p>
    <w:p w14:paraId="6FF5F126" w14:textId="53574B0E" w:rsidR="00CA226F" w:rsidRPr="002B70C0" w:rsidRDefault="006571CB" w:rsidP="006571CB">
      <w:pPr>
        <w:spacing w:line="276" w:lineRule="auto"/>
        <w:rPr>
          <w:rFonts w:ascii="Calibri" w:hAnsi="Calibri" w:cs="Calibri"/>
          <w:b/>
          <w:bCs/>
          <w:sz w:val="28"/>
          <w:szCs w:val="28"/>
          <w:u w:val="single"/>
        </w:rPr>
      </w:pPr>
      <w:r w:rsidRPr="002B70C0">
        <w:rPr>
          <w:rFonts w:ascii="Calibri" w:hAnsi="Calibri" w:cs="Calibri"/>
          <w:b/>
          <w:bCs/>
          <w:sz w:val="28"/>
          <w:szCs w:val="28"/>
          <w:u w:val="single"/>
        </w:rPr>
        <w:t xml:space="preserve">Theme 5: Past </w:t>
      </w:r>
      <w:r w:rsidR="00CA226F" w:rsidRPr="002B70C0">
        <w:rPr>
          <w:rFonts w:ascii="Calibri" w:hAnsi="Calibri" w:cs="Calibri"/>
          <w:b/>
          <w:bCs/>
          <w:sz w:val="28"/>
          <w:szCs w:val="28"/>
          <w:u w:val="single"/>
        </w:rPr>
        <w:t>Barriers to Outdoor Activity</w:t>
      </w:r>
    </w:p>
    <w:p w14:paraId="045191B9" w14:textId="56E73AB1" w:rsidR="00C52925" w:rsidRDefault="006571CB" w:rsidP="006571CB">
      <w:pPr>
        <w:spacing w:line="276" w:lineRule="auto"/>
        <w:rPr>
          <w:rFonts w:ascii="Calibri" w:hAnsi="Calibri" w:cs="Calibri"/>
          <w:b/>
          <w:bCs/>
        </w:rPr>
      </w:pPr>
      <w:r>
        <w:rPr>
          <w:rFonts w:ascii="Calibri" w:hAnsi="Calibri" w:cs="Calibri"/>
          <w:b/>
          <w:bCs/>
        </w:rPr>
        <w:t xml:space="preserve">Theme 5a: </w:t>
      </w:r>
      <w:r w:rsidR="00C52925" w:rsidRPr="006571CB">
        <w:rPr>
          <w:rFonts w:ascii="Calibri" w:hAnsi="Calibri" w:cs="Calibri"/>
          <w:b/>
          <w:bCs/>
        </w:rPr>
        <w:t xml:space="preserve">In the past six to nine months, the most commonly faced barriers by people </w:t>
      </w:r>
      <w:r w:rsidR="00931516" w:rsidRPr="006571CB">
        <w:rPr>
          <w:rFonts w:ascii="Calibri" w:hAnsi="Calibri" w:cs="Calibri"/>
          <w:b/>
          <w:bCs/>
        </w:rPr>
        <w:t>were</w:t>
      </w:r>
      <w:r w:rsidR="00C52925" w:rsidRPr="006571CB">
        <w:rPr>
          <w:rFonts w:ascii="Calibri" w:hAnsi="Calibri" w:cs="Calibri"/>
          <w:b/>
          <w:bCs/>
        </w:rPr>
        <w:t xml:space="preserve"> poor weather (38.7%), lack of time (33%) and other people behaving inconsiderately or irresponsibly (20.4%).</w:t>
      </w:r>
    </w:p>
    <w:p w14:paraId="7FC373A3" w14:textId="38F6F0D6" w:rsidR="006571CB" w:rsidRPr="002B70C0" w:rsidRDefault="006571CB" w:rsidP="006571CB">
      <w:pPr>
        <w:spacing w:line="276" w:lineRule="auto"/>
        <w:rPr>
          <w:rFonts w:ascii="Calibri" w:hAnsi="Calibri" w:cs="Calibri"/>
          <w:sz w:val="28"/>
          <w:szCs w:val="28"/>
          <w:u w:val="single"/>
        </w:rPr>
      </w:pPr>
      <w:r w:rsidRPr="002B70C0">
        <w:rPr>
          <w:rFonts w:ascii="Calibri" w:hAnsi="Calibri" w:cs="Calibri"/>
          <w:b/>
          <w:bCs/>
          <w:sz w:val="28"/>
          <w:szCs w:val="28"/>
          <w:u w:val="single"/>
        </w:rPr>
        <w:t xml:space="preserve">Theme 6: Barrier to Future Outdoor Activity </w:t>
      </w:r>
    </w:p>
    <w:p w14:paraId="7216F6DB" w14:textId="32FC627B" w:rsidR="006571CB" w:rsidRDefault="006571CB" w:rsidP="006571CB">
      <w:pPr>
        <w:spacing w:line="276" w:lineRule="auto"/>
        <w:rPr>
          <w:rFonts w:ascii="Calibri" w:hAnsi="Calibri" w:cs="Calibri"/>
          <w:b/>
          <w:bCs/>
        </w:rPr>
      </w:pPr>
      <w:r w:rsidRPr="006571CB">
        <w:rPr>
          <w:rFonts w:ascii="Calibri" w:hAnsi="Calibri" w:cs="Calibri"/>
          <w:b/>
          <w:bCs/>
        </w:rPr>
        <w:t xml:space="preserve">Theme </w:t>
      </w:r>
      <w:r>
        <w:rPr>
          <w:rFonts w:ascii="Calibri" w:hAnsi="Calibri" w:cs="Calibri"/>
          <w:b/>
          <w:bCs/>
        </w:rPr>
        <w:t>6</w:t>
      </w:r>
      <w:r w:rsidRPr="006571CB">
        <w:rPr>
          <w:rFonts w:ascii="Calibri" w:hAnsi="Calibri" w:cs="Calibri"/>
          <w:b/>
          <w:bCs/>
        </w:rPr>
        <w:t>:</w:t>
      </w:r>
      <w:r>
        <w:rPr>
          <w:rFonts w:ascii="Calibri" w:hAnsi="Calibri" w:cs="Calibri"/>
        </w:rPr>
        <w:t xml:space="preserve">  </w:t>
      </w:r>
      <w:r>
        <w:rPr>
          <w:rFonts w:ascii="Calibri" w:hAnsi="Calibri" w:cs="Calibri"/>
          <w:b/>
          <w:bCs/>
        </w:rPr>
        <w:t>The most commonly identified barriers preventing outdoor activity in the future 6 months were weather, lighting, confidence,</w:t>
      </w:r>
      <w:r w:rsidR="002B70C0">
        <w:rPr>
          <w:rFonts w:ascii="Calibri" w:hAnsi="Calibri" w:cs="Calibri"/>
          <w:b/>
          <w:bCs/>
        </w:rPr>
        <w:t xml:space="preserve"> lack of cycle routes,</w:t>
      </w:r>
      <w:r>
        <w:rPr>
          <w:rFonts w:ascii="Calibri" w:hAnsi="Calibri" w:cs="Calibri"/>
          <w:b/>
          <w:bCs/>
        </w:rPr>
        <w:t xml:space="preserve"> accessibility</w:t>
      </w:r>
      <w:r w:rsidR="002B70C0">
        <w:rPr>
          <w:rFonts w:ascii="Calibri" w:hAnsi="Calibri" w:cs="Calibri"/>
          <w:b/>
          <w:bCs/>
        </w:rPr>
        <w:t xml:space="preserve">, </w:t>
      </w:r>
      <w:r>
        <w:rPr>
          <w:rFonts w:ascii="Calibri" w:hAnsi="Calibri" w:cs="Calibri"/>
          <w:b/>
          <w:bCs/>
        </w:rPr>
        <w:t>travel restrictions</w:t>
      </w:r>
      <w:r w:rsidR="002B70C0">
        <w:rPr>
          <w:rFonts w:ascii="Calibri" w:hAnsi="Calibri" w:cs="Calibri"/>
          <w:b/>
          <w:bCs/>
        </w:rPr>
        <w:t xml:space="preserve"> and COVID-19.</w:t>
      </w:r>
    </w:p>
    <w:p w14:paraId="561B2B7F" w14:textId="77777777" w:rsidR="006571CB" w:rsidRDefault="006571CB" w:rsidP="006571CB">
      <w:pPr>
        <w:spacing w:line="276" w:lineRule="auto"/>
        <w:rPr>
          <w:rFonts w:ascii="Calibri" w:hAnsi="Calibri" w:cs="Calibri"/>
          <w:b/>
          <w:bCs/>
        </w:rPr>
      </w:pPr>
      <w:r>
        <w:rPr>
          <w:rFonts w:ascii="Calibri" w:hAnsi="Calibri" w:cs="Calibri"/>
          <w:b/>
          <w:bCs/>
        </w:rPr>
        <w:t>Theme 6a: Weather</w:t>
      </w:r>
    </w:p>
    <w:p w14:paraId="5623A139" w14:textId="77F886C4" w:rsidR="00931516" w:rsidRDefault="006571CB" w:rsidP="006571CB">
      <w:pPr>
        <w:spacing w:line="276" w:lineRule="auto"/>
        <w:rPr>
          <w:rFonts w:ascii="Calibri" w:hAnsi="Calibri" w:cs="Calibri"/>
        </w:rPr>
      </w:pPr>
      <w:r>
        <w:rPr>
          <w:rFonts w:ascii="Calibri" w:hAnsi="Calibri" w:cs="Calibri"/>
        </w:rPr>
        <w:t>Many people felt that the poor winter weather common in the Highlands would prevent them accessing the outdoors</w:t>
      </w:r>
      <w:r w:rsidRPr="0047141C">
        <w:rPr>
          <w:rFonts w:ascii="Calibri" w:hAnsi="Calibri" w:cs="Calibri"/>
        </w:rPr>
        <w:t>.  The excessive rainfall</w:t>
      </w:r>
      <w:r w:rsidR="00AC5FC3" w:rsidRPr="0047141C">
        <w:rPr>
          <w:rFonts w:ascii="Calibri" w:hAnsi="Calibri" w:cs="Calibri"/>
        </w:rPr>
        <w:t xml:space="preserve"> leads to waterlogged or muddy paths</w:t>
      </w:r>
      <w:r w:rsidRPr="0047141C">
        <w:rPr>
          <w:rFonts w:ascii="Calibri" w:hAnsi="Calibri" w:cs="Calibri"/>
        </w:rPr>
        <w:t>, making them more hazardous for the more vulnerable members of society.  In addition to this, the colder conditions can</w:t>
      </w:r>
      <w:r w:rsidR="00AC5FC3" w:rsidRPr="0047141C">
        <w:rPr>
          <w:rFonts w:ascii="Calibri" w:hAnsi="Calibri" w:cs="Calibri"/>
        </w:rPr>
        <w:t xml:space="preserve"> </w:t>
      </w:r>
      <w:r w:rsidRPr="0047141C">
        <w:rPr>
          <w:rFonts w:ascii="Calibri" w:hAnsi="Calibri" w:cs="Calibri"/>
        </w:rPr>
        <w:t>cause ice formation</w:t>
      </w:r>
      <w:r w:rsidR="0047141C" w:rsidRPr="0047141C">
        <w:rPr>
          <w:rFonts w:ascii="Calibri" w:hAnsi="Calibri" w:cs="Calibri"/>
        </w:rPr>
        <w:t>, increasing the slip risk</w:t>
      </w:r>
      <w:r w:rsidR="00AC5FC3" w:rsidRPr="0047141C">
        <w:rPr>
          <w:rFonts w:ascii="Calibri" w:hAnsi="Calibri" w:cs="Calibri"/>
        </w:rPr>
        <w:t xml:space="preserve">.  </w:t>
      </w:r>
      <w:r w:rsidR="00931516" w:rsidRPr="0047141C">
        <w:rPr>
          <w:rFonts w:ascii="Calibri" w:hAnsi="Calibri" w:cs="Calibri"/>
        </w:rPr>
        <w:t>In order</w:t>
      </w:r>
      <w:r w:rsidR="00931516">
        <w:rPr>
          <w:rFonts w:ascii="Calibri" w:hAnsi="Calibri" w:cs="Calibri"/>
        </w:rPr>
        <w:t xml:space="preserve"> to improve this, </w:t>
      </w:r>
      <w:r w:rsidR="00AC5FC3">
        <w:rPr>
          <w:rFonts w:ascii="Calibri" w:hAnsi="Calibri" w:cs="Calibri"/>
        </w:rPr>
        <w:t>well-used paths could have better drainage</w:t>
      </w:r>
      <w:r w:rsidR="0015230C">
        <w:rPr>
          <w:rFonts w:ascii="Calibri" w:hAnsi="Calibri" w:cs="Calibri"/>
        </w:rPr>
        <w:t xml:space="preserve">, </w:t>
      </w:r>
      <w:r w:rsidR="00931516">
        <w:rPr>
          <w:rFonts w:ascii="Calibri" w:hAnsi="Calibri" w:cs="Calibri"/>
        </w:rPr>
        <w:t>be cleared of leaves and gritted</w:t>
      </w:r>
      <w:r w:rsidR="0015230C">
        <w:rPr>
          <w:rFonts w:ascii="Calibri" w:hAnsi="Calibri" w:cs="Calibri"/>
        </w:rPr>
        <w:t xml:space="preserve"> in the colder weather</w:t>
      </w:r>
      <w:r w:rsidR="00931516">
        <w:rPr>
          <w:rFonts w:ascii="Calibri" w:hAnsi="Calibri" w:cs="Calibri"/>
        </w:rPr>
        <w:t>.  Another recommendation is weather protected outdoor spaces, allowing people to get outside into nature</w:t>
      </w:r>
      <w:r w:rsidR="0015230C">
        <w:rPr>
          <w:rFonts w:ascii="Calibri" w:hAnsi="Calibri" w:cs="Calibri"/>
        </w:rPr>
        <w:t xml:space="preserve"> and meet up socially</w:t>
      </w:r>
      <w:r w:rsidR="00931516">
        <w:rPr>
          <w:rFonts w:ascii="Calibri" w:hAnsi="Calibri" w:cs="Calibri"/>
        </w:rPr>
        <w:t xml:space="preserve"> even when weather conditions are</w:t>
      </w:r>
      <w:r w:rsidR="00AC5FC3">
        <w:rPr>
          <w:rFonts w:ascii="Calibri" w:hAnsi="Calibri" w:cs="Calibri"/>
        </w:rPr>
        <w:t xml:space="preserve"> poor</w:t>
      </w:r>
      <w:r w:rsidR="00931516">
        <w:rPr>
          <w:rFonts w:ascii="Calibri" w:hAnsi="Calibri" w:cs="Calibri"/>
        </w:rPr>
        <w:t>.</w:t>
      </w:r>
      <w:r w:rsidR="0015230C">
        <w:rPr>
          <w:rFonts w:ascii="Calibri" w:hAnsi="Calibri" w:cs="Calibri"/>
        </w:rPr>
        <w:t xml:space="preserve">  </w:t>
      </w:r>
      <w:r w:rsidR="00230AEA">
        <w:rPr>
          <w:rFonts w:ascii="Calibri" w:hAnsi="Calibri" w:cs="Calibri"/>
        </w:rPr>
        <w:t>In addition to this, children from lower</w:t>
      </w:r>
      <w:r w:rsidR="00AC5FC3">
        <w:rPr>
          <w:rFonts w:ascii="Calibri" w:hAnsi="Calibri" w:cs="Calibri"/>
        </w:rPr>
        <w:t>-</w:t>
      </w:r>
      <w:r w:rsidR="00230AEA">
        <w:rPr>
          <w:rFonts w:ascii="Calibri" w:hAnsi="Calibri" w:cs="Calibri"/>
        </w:rPr>
        <w:t xml:space="preserve">income households could be provided with waterproofs, allowing them to get outside even in </w:t>
      </w:r>
      <w:r w:rsidR="0015230C">
        <w:rPr>
          <w:rFonts w:ascii="Calibri" w:hAnsi="Calibri" w:cs="Calibri"/>
        </w:rPr>
        <w:t>rainy</w:t>
      </w:r>
      <w:r w:rsidR="00230AEA">
        <w:rPr>
          <w:rFonts w:ascii="Calibri" w:hAnsi="Calibri" w:cs="Calibri"/>
        </w:rPr>
        <w:t xml:space="preserve"> weather.</w:t>
      </w:r>
    </w:p>
    <w:p w14:paraId="7417DC43" w14:textId="115D5430" w:rsidR="006571CB" w:rsidRPr="006571CB" w:rsidRDefault="006571CB" w:rsidP="006571CB">
      <w:pPr>
        <w:spacing w:line="276" w:lineRule="auto"/>
        <w:rPr>
          <w:rFonts w:ascii="Calibri" w:hAnsi="Calibri" w:cs="Calibri"/>
          <w:b/>
          <w:bCs/>
        </w:rPr>
      </w:pPr>
      <w:r>
        <w:rPr>
          <w:rFonts w:ascii="Calibri" w:hAnsi="Calibri" w:cs="Calibri"/>
          <w:b/>
          <w:bCs/>
        </w:rPr>
        <w:lastRenderedPageBreak/>
        <w:t>Theme 6b: Lighting</w:t>
      </w:r>
    </w:p>
    <w:p w14:paraId="74393323" w14:textId="3CE93B69" w:rsidR="00C01055" w:rsidRDefault="00931516" w:rsidP="006571CB">
      <w:pPr>
        <w:spacing w:line="276" w:lineRule="auto"/>
        <w:rPr>
          <w:rFonts w:ascii="Calibri" w:hAnsi="Calibri" w:cs="Calibri"/>
        </w:rPr>
      </w:pPr>
      <w:r>
        <w:rPr>
          <w:rFonts w:ascii="Calibri" w:hAnsi="Calibri" w:cs="Calibri"/>
        </w:rPr>
        <w:t xml:space="preserve">Another barrier commonly mentioned was reduced daylight hours.  Although this is not something that can be </w:t>
      </w:r>
      <w:r w:rsidR="00BC0ED8">
        <w:rPr>
          <w:rFonts w:ascii="Calibri" w:hAnsi="Calibri" w:cs="Calibri"/>
        </w:rPr>
        <w:t>changed</w:t>
      </w:r>
      <w:r>
        <w:rPr>
          <w:rFonts w:ascii="Calibri" w:hAnsi="Calibri" w:cs="Calibri"/>
        </w:rPr>
        <w:t>, better lighting in popular greenspace areas would encourage use.  In addition to this, a flexible approach to working hours</w:t>
      </w:r>
      <w:r w:rsidR="006866A5">
        <w:rPr>
          <w:rFonts w:ascii="Calibri" w:hAnsi="Calibri" w:cs="Calibri"/>
        </w:rPr>
        <w:t xml:space="preserve"> or a</w:t>
      </w:r>
      <w:r w:rsidR="00AC5FC3">
        <w:rPr>
          <w:rFonts w:ascii="Calibri" w:hAnsi="Calibri" w:cs="Calibri"/>
        </w:rPr>
        <w:t xml:space="preserve">n extended </w:t>
      </w:r>
      <w:r w:rsidR="006866A5">
        <w:rPr>
          <w:rFonts w:ascii="Calibri" w:hAnsi="Calibri" w:cs="Calibri"/>
        </w:rPr>
        <w:t>lunch break</w:t>
      </w:r>
      <w:r>
        <w:rPr>
          <w:rFonts w:ascii="Calibri" w:hAnsi="Calibri" w:cs="Calibri"/>
        </w:rPr>
        <w:t xml:space="preserve"> would allow more people to access the outdoors during the day</w:t>
      </w:r>
      <w:r w:rsidR="0015230C">
        <w:rPr>
          <w:rFonts w:ascii="Calibri" w:hAnsi="Calibri" w:cs="Calibri"/>
        </w:rPr>
        <w:t xml:space="preserve">light hours; </w:t>
      </w:r>
      <w:r>
        <w:rPr>
          <w:rFonts w:ascii="Calibri" w:hAnsi="Calibri" w:cs="Calibri"/>
        </w:rPr>
        <w:t xml:space="preserve">this would </w:t>
      </w:r>
      <w:r w:rsidR="006866A5">
        <w:rPr>
          <w:rFonts w:ascii="Calibri" w:hAnsi="Calibri" w:cs="Calibri"/>
        </w:rPr>
        <w:t>also encourage</w:t>
      </w:r>
      <w:r>
        <w:rPr>
          <w:rFonts w:ascii="Calibri" w:hAnsi="Calibri" w:cs="Calibri"/>
        </w:rPr>
        <w:t xml:space="preserve"> people who were struggling to make time for exercise.</w:t>
      </w:r>
      <w:r w:rsidR="00230AEA">
        <w:rPr>
          <w:rFonts w:ascii="Calibri" w:hAnsi="Calibri" w:cs="Calibri"/>
        </w:rPr>
        <w:t xml:space="preserve">  The ditching of </w:t>
      </w:r>
      <w:r w:rsidR="004A119C">
        <w:rPr>
          <w:rFonts w:ascii="Calibri" w:hAnsi="Calibri" w:cs="Calibri"/>
        </w:rPr>
        <w:t>daylight-saving</w:t>
      </w:r>
      <w:r w:rsidR="00230AEA">
        <w:rPr>
          <w:rFonts w:ascii="Calibri" w:hAnsi="Calibri" w:cs="Calibri"/>
        </w:rPr>
        <w:t xml:space="preserve"> time may also allow for more light in the evenings, encouraging those to make better use of it.  </w:t>
      </w:r>
      <w:r>
        <w:rPr>
          <w:rFonts w:ascii="Calibri" w:hAnsi="Calibri" w:cs="Calibri"/>
        </w:rPr>
        <w:t xml:space="preserve">Some were concerned about the safety of spaces at night and suggested </w:t>
      </w:r>
      <w:r w:rsidR="00AC5FC3">
        <w:rPr>
          <w:rFonts w:ascii="Calibri" w:hAnsi="Calibri" w:cs="Calibri"/>
        </w:rPr>
        <w:t xml:space="preserve">the </w:t>
      </w:r>
      <w:r>
        <w:rPr>
          <w:rFonts w:ascii="Calibri" w:hAnsi="Calibri" w:cs="Calibri"/>
        </w:rPr>
        <w:t xml:space="preserve">installation of CCTV and a </w:t>
      </w:r>
      <w:r w:rsidR="00AC5FC3">
        <w:rPr>
          <w:rFonts w:ascii="Calibri" w:hAnsi="Calibri" w:cs="Calibri"/>
        </w:rPr>
        <w:t>more significant</w:t>
      </w:r>
      <w:r>
        <w:rPr>
          <w:rFonts w:ascii="Calibri" w:hAnsi="Calibri" w:cs="Calibri"/>
        </w:rPr>
        <w:t xml:space="preserve"> police presence in popular greenspace areas.</w:t>
      </w:r>
    </w:p>
    <w:p w14:paraId="68DBB0D2" w14:textId="2CF3351A" w:rsidR="002B70C0" w:rsidRPr="002B70C0" w:rsidRDefault="002B70C0" w:rsidP="006571CB">
      <w:pPr>
        <w:spacing w:line="276" w:lineRule="auto"/>
        <w:rPr>
          <w:rFonts w:ascii="Calibri" w:hAnsi="Calibri" w:cs="Calibri"/>
          <w:b/>
          <w:bCs/>
        </w:rPr>
      </w:pPr>
      <w:r>
        <w:rPr>
          <w:rFonts w:ascii="Calibri" w:hAnsi="Calibri" w:cs="Calibri"/>
          <w:b/>
          <w:bCs/>
        </w:rPr>
        <w:t>Theme 6c: Confidence</w:t>
      </w:r>
    </w:p>
    <w:p w14:paraId="0E4419F2" w14:textId="4508C0CA" w:rsidR="00833DE5" w:rsidRDefault="00833DE5" w:rsidP="006571CB">
      <w:pPr>
        <w:spacing w:line="276" w:lineRule="auto"/>
        <w:rPr>
          <w:rFonts w:ascii="Calibri" w:hAnsi="Calibri" w:cs="Calibri"/>
        </w:rPr>
      </w:pPr>
      <w:r>
        <w:rPr>
          <w:rFonts w:ascii="Calibri" w:hAnsi="Calibri" w:cs="Calibri"/>
        </w:rPr>
        <w:t>A few respondents mentioned that they felt they lacked the confidence to access the outdoors in the winter months</w:t>
      </w:r>
      <w:r w:rsidRPr="0047141C">
        <w:rPr>
          <w:rFonts w:ascii="Calibri" w:hAnsi="Calibri" w:cs="Calibri"/>
        </w:rPr>
        <w:t>.</w:t>
      </w:r>
      <w:r w:rsidR="0047141C">
        <w:rPr>
          <w:rFonts w:ascii="Calibri" w:hAnsi="Calibri" w:cs="Calibri"/>
        </w:rPr>
        <w:t xml:space="preserve">  Health walks could be offered to those that were lacking confidence</w:t>
      </w:r>
      <w:r w:rsidR="009349FA">
        <w:rPr>
          <w:rFonts w:ascii="Calibri" w:hAnsi="Calibri" w:cs="Calibri"/>
        </w:rPr>
        <w:t>, as well as provide an opportunity to meet others and combat loneliness</w:t>
      </w:r>
      <w:r w:rsidR="0047141C">
        <w:rPr>
          <w:rFonts w:ascii="Calibri" w:hAnsi="Calibri" w:cs="Calibri"/>
        </w:rPr>
        <w:t xml:space="preserve">.  </w:t>
      </w:r>
      <w:r>
        <w:rPr>
          <w:rFonts w:ascii="Calibri" w:hAnsi="Calibri" w:cs="Calibri"/>
        </w:rPr>
        <w:t xml:space="preserve">These </w:t>
      </w:r>
      <w:r w:rsidR="00352867">
        <w:rPr>
          <w:rFonts w:ascii="Calibri" w:hAnsi="Calibri" w:cs="Calibri"/>
        </w:rPr>
        <w:t xml:space="preserve">should </w:t>
      </w:r>
      <w:r>
        <w:rPr>
          <w:rFonts w:ascii="Calibri" w:hAnsi="Calibri" w:cs="Calibri"/>
        </w:rPr>
        <w:t>be well advertised, start from a</w:t>
      </w:r>
      <w:r w:rsidR="00352867">
        <w:rPr>
          <w:rFonts w:ascii="Calibri" w:hAnsi="Calibri" w:cs="Calibri"/>
        </w:rPr>
        <w:t>n</w:t>
      </w:r>
      <w:r>
        <w:rPr>
          <w:rFonts w:ascii="Calibri" w:hAnsi="Calibri" w:cs="Calibri"/>
        </w:rPr>
        <w:t xml:space="preserve"> easily accessible point and cater </w:t>
      </w:r>
      <w:r w:rsidR="00BC0ED8">
        <w:rPr>
          <w:rFonts w:ascii="Calibri" w:hAnsi="Calibri" w:cs="Calibri"/>
        </w:rPr>
        <w:t>to</w:t>
      </w:r>
      <w:r>
        <w:rPr>
          <w:rFonts w:ascii="Calibri" w:hAnsi="Calibri" w:cs="Calibri"/>
        </w:rPr>
        <w:t xml:space="preserve"> different groups</w:t>
      </w:r>
      <w:r w:rsidR="00AC5FC3">
        <w:rPr>
          <w:rFonts w:ascii="Calibri" w:hAnsi="Calibri" w:cs="Calibri"/>
        </w:rPr>
        <w:t xml:space="preserve">, for example: </w:t>
      </w:r>
      <w:r>
        <w:rPr>
          <w:rFonts w:ascii="Calibri" w:hAnsi="Calibri" w:cs="Calibri"/>
        </w:rPr>
        <w:t xml:space="preserve">mothers and babies, children, elderly.  Some mentioned that they would like funding for transport to the start of health walks.  </w:t>
      </w:r>
      <w:r w:rsidR="00352867">
        <w:rPr>
          <w:rFonts w:ascii="Calibri" w:hAnsi="Calibri" w:cs="Calibri"/>
        </w:rPr>
        <w:t>In addition to this, h</w:t>
      </w:r>
      <w:r>
        <w:rPr>
          <w:rFonts w:ascii="Calibri" w:hAnsi="Calibri" w:cs="Calibri"/>
        </w:rPr>
        <w:t xml:space="preserve">ealth walks could </w:t>
      </w:r>
      <w:r w:rsidR="00352867">
        <w:rPr>
          <w:rFonts w:ascii="Calibri" w:hAnsi="Calibri" w:cs="Calibri"/>
        </w:rPr>
        <w:t xml:space="preserve">assist in </w:t>
      </w:r>
      <w:r>
        <w:rPr>
          <w:rFonts w:ascii="Calibri" w:hAnsi="Calibri" w:cs="Calibri"/>
        </w:rPr>
        <w:t>motivat</w:t>
      </w:r>
      <w:r w:rsidR="00352867">
        <w:rPr>
          <w:rFonts w:ascii="Calibri" w:hAnsi="Calibri" w:cs="Calibri"/>
        </w:rPr>
        <w:t>ing individuals</w:t>
      </w:r>
      <w:r>
        <w:rPr>
          <w:rFonts w:ascii="Calibri" w:hAnsi="Calibri" w:cs="Calibri"/>
        </w:rPr>
        <w:t>, as this was also commonly mentioned as a barrier.</w:t>
      </w:r>
    </w:p>
    <w:p w14:paraId="4F74AF83" w14:textId="26A2968F" w:rsidR="002B70C0" w:rsidRPr="002B70C0" w:rsidRDefault="002B70C0" w:rsidP="006571CB">
      <w:pPr>
        <w:spacing w:line="276" w:lineRule="auto"/>
        <w:rPr>
          <w:rFonts w:ascii="Calibri" w:hAnsi="Calibri" w:cs="Calibri"/>
          <w:b/>
          <w:bCs/>
        </w:rPr>
      </w:pPr>
      <w:r>
        <w:rPr>
          <w:rFonts w:ascii="Calibri" w:hAnsi="Calibri" w:cs="Calibri"/>
          <w:b/>
          <w:bCs/>
        </w:rPr>
        <w:t>Theme 6d: Cycle Routes</w:t>
      </w:r>
    </w:p>
    <w:p w14:paraId="3199B9B2" w14:textId="4676A412" w:rsidR="006866A5" w:rsidRDefault="006866A5" w:rsidP="006571CB">
      <w:pPr>
        <w:spacing w:line="276" w:lineRule="auto"/>
        <w:rPr>
          <w:rFonts w:ascii="Calibri" w:hAnsi="Calibri" w:cs="Calibri"/>
        </w:rPr>
      </w:pPr>
      <w:r>
        <w:rPr>
          <w:rFonts w:ascii="Calibri" w:hAnsi="Calibri" w:cs="Calibri"/>
        </w:rPr>
        <w:t xml:space="preserve">Cyclists mentioned that there was a lack of cycle routes and infrastructure </w:t>
      </w:r>
      <w:r w:rsidR="00A34E32">
        <w:rPr>
          <w:rFonts w:ascii="Calibri" w:hAnsi="Calibri" w:cs="Calibri"/>
        </w:rPr>
        <w:t xml:space="preserve">making </w:t>
      </w:r>
      <w:r>
        <w:rPr>
          <w:rFonts w:ascii="Calibri" w:hAnsi="Calibri" w:cs="Calibri"/>
        </w:rPr>
        <w:t xml:space="preserve">it dangerous to cycle on busy roads, especially at night.  </w:t>
      </w:r>
      <w:r w:rsidR="00AC5FC3">
        <w:rPr>
          <w:rFonts w:ascii="Calibri" w:hAnsi="Calibri" w:cs="Calibri"/>
        </w:rPr>
        <w:t>The existing</w:t>
      </w:r>
      <w:r>
        <w:rPr>
          <w:rFonts w:ascii="Calibri" w:hAnsi="Calibri" w:cs="Calibri"/>
        </w:rPr>
        <w:t xml:space="preserve"> paths are often not gritted early in the morning to allow them to be used for commuting to work.  </w:t>
      </w:r>
      <w:r w:rsidR="004A119C">
        <w:rPr>
          <w:rFonts w:ascii="Calibri" w:hAnsi="Calibri" w:cs="Calibri"/>
        </w:rPr>
        <w:t>In order</w:t>
      </w:r>
      <w:r>
        <w:rPr>
          <w:rFonts w:ascii="Calibri" w:hAnsi="Calibri" w:cs="Calibri"/>
        </w:rPr>
        <w:t xml:space="preserve"> to improve this</w:t>
      </w:r>
      <w:r w:rsidR="004A119C">
        <w:rPr>
          <w:rFonts w:ascii="Calibri" w:hAnsi="Calibri" w:cs="Calibri"/>
        </w:rPr>
        <w:t>, routes</w:t>
      </w:r>
      <w:r>
        <w:rPr>
          <w:rFonts w:ascii="Calibri" w:hAnsi="Calibri" w:cs="Calibri"/>
        </w:rPr>
        <w:t xml:space="preserve"> </w:t>
      </w:r>
      <w:r w:rsidR="004A119C">
        <w:rPr>
          <w:rFonts w:ascii="Calibri" w:hAnsi="Calibri" w:cs="Calibri"/>
        </w:rPr>
        <w:t xml:space="preserve">should be </w:t>
      </w:r>
      <w:r>
        <w:rPr>
          <w:rFonts w:ascii="Calibri" w:hAnsi="Calibri" w:cs="Calibri"/>
        </w:rPr>
        <w:t>gritted early in the morning</w:t>
      </w:r>
      <w:r w:rsidR="004A119C">
        <w:rPr>
          <w:rFonts w:ascii="Calibri" w:hAnsi="Calibri" w:cs="Calibri"/>
        </w:rPr>
        <w:t xml:space="preserve">.  </w:t>
      </w:r>
      <w:r>
        <w:rPr>
          <w:rFonts w:ascii="Calibri" w:hAnsi="Calibri" w:cs="Calibri"/>
        </w:rPr>
        <w:t>Ideally, more cycle routes would be put in place, away from busy roads, but on main commuting routes.</w:t>
      </w:r>
      <w:r w:rsidR="004A119C">
        <w:rPr>
          <w:rFonts w:ascii="Calibri" w:hAnsi="Calibri" w:cs="Calibri"/>
        </w:rPr>
        <w:t xml:space="preserve">  For those cycling on roads, drivers need to be educated on appropriate passing space.</w:t>
      </w:r>
    </w:p>
    <w:p w14:paraId="50812240" w14:textId="307C49DE" w:rsidR="002B70C0" w:rsidRPr="002B70C0" w:rsidRDefault="002B70C0" w:rsidP="006571CB">
      <w:pPr>
        <w:spacing w:line="276" w:lineRule="auto"/>
        <w:rPr>
          <w:rFonts w:ascii="Calibri" w:hAnsi="Calibri" w:cs="Calibri"/>
          <w:b/>
          <w:bCs/>
        </w:rPr>
      </w:pPr>
      <w:r>
        <w:rPr>
          <w:rFonts w:ascii="Calibri" w:hAnsi="Calibri" w:cs="Calibri"/>
          <w:b/>
          <w:bCs/>
        </w:rPr>
        <w:t>Theme 6e: Accessibility</w:t>
      </w:r>
    </w:p>
    <w:p w14:paraId="3EAC63EF" w14:textId="2B2AA690" w:rsidR="00780AA5" w:rsidRDefault="00780AA5" w:rsidP="006571CB">
      <w:pPr>
        <w:spacing w:line="276" w:lineRule="auto"/>
        <w:rPr>
          <w:rFonts w:ascii="Calibri" w:hAnsi="Calibri" w:cs="Calibri"/>
        </w:rPr>
      </w:pPr>
      <w:r>
        <w:rPr>
          <w:rFonts w:ascii="Calibri" w:hAnsi="Calibri" w:cs="Calibri"/>
        </w:rPr>
        <w:t>For the disabled community, it was noted that often social distancing barriers block their paths</w:t>
      </w:r>
      <w:r w:rsidR="00AC5FC3">
        <w:rPr>
          <w:rFonts w:ascii="Calibri" w:hAnsi="Calibri" w:cs="Calibri"/>
        </w:rPr>
        <w:t>,</w:t>
      </w:r>
      <w:r>
        <w:rPr>
          <w:rFonts w:ascii="Calibri" w:hAnsi="Calibri" w:cs="Calibri"/>
        </w:rPr>
        <w:t xml:space="preserve"> and there are fewer pathways that can be navigated.  </w:t>
      </w:r>
      <w:r w:rsidR="00AC5FC3">
        <w:rPr>
          <w:rFonts w:ascii="Calibri" w:hAnsi="Calibri" w:cs="Calibri"/>
        </w:rPr>
        <w:t xml:space="preserve">People </w:t>
      </w:r>
      <w:r>
        <w:rPr>
          <w:rFonts w:ascii="Calibri" w:hAnsi="Calibri" w:cs="Calibri"/>
        </w:rPr>
        <w:t xml:space="preserve">with disabilities </w:t>
      </w:r>
      <w:r w:rsidR="00AC5FC3">
        <w:rPr>
          <w:rFonts w:ascii="Calibri" w:hAnsi="Calibri" w:cs="Calibri"/>
        </w:rPr>
        <w:t>need to</w:t>
      </w:r>
      <w:r>
        <w:rPr>
          <w:rFonts w:ascii="Calibri" w:hAnsi="Calibri" w:cs="Calibri"/>
        </w:rPr>
        <w:t xml:space="preserve"> be considered when barriers are being implemented and paths should be improved to allow access to the outdoors for everyone.</w:t>
      </w:r>
    </w:p>
    <w:p w14:paraId="1E449EC8" w14:textId="614F345B" w:rsidR="002B70C0" w:rsidRPr="002B70C0" w:rsidRDefault="002B70C0" w:rsidP="006571CB">
      <w:pPr>
        <w:spacing w:line="276" w:lineRule="auto"/>
        <w:rPr>
          <w:rFonts w:ascii="Calibri" w:hAnsi="Calibri" w:cs="Calibri"/>
          <w:b/>
          <w:bCs/>
        </w:rPr>
      </w:pPr>
      <w:r>
        <w:rPr>
          <w:rFonts w:ascii="Calibri" w:hAnsi="Calibri" w:cs="Calibri"/>
          <w:b/>
          <w:bCs/>
        </w:rPr>
        <w:t>Theme 6f: Travel Restriction</w:t>
      </w:r>
    </w:p>
    <w:p w14:paraId="6B4E98DF" w14:textId="36986219" w:rsidR="004A119C" w:rsidRDefault="00780AA5" w:rsidP="006571CB">
      <w:pPr>
        <w:spacing w:line="276" w:lineRule="auto"/>
        <w:rPr>
          <w:rFonts w:ascii="Calibri" w:hAnsi="Calibri" w:cs="Calibri"/>
        </w:rPr>
      </w:pPr>
      <w:r>
        <w:rPr>
          <w:rFonts w:ascii="Calibri" w:hAnsi="Calibri" w:cs="Calibri"/>
        </w:rPr>
        <w:t>The ongoing COVID-19 pandemic also raised concerns over travel restrictions</w:t>
      </w:r>
      <w:r w:rsidR="004A119C">
        <w:rPr>
          <w:rFonts w:ascii="Calibri" w:hAnsi="Calibri" w:cs="Calibri"/>
        </w:rPr>
        <w:t>.  Keen walkers were concerned that a 5-mile radius would be implemented again.  This would mean that they would access the outdoors less frequently due to fewer paths, and for shorter periods of time.</w:t>
      </w:r>
    </w:p>
    <w:p w14:paraId="0EF82729" w14:textId="043D6C45" w:rsidR="002B70C0" w:rsidRPr="002B70C0" w:rsidRDefault="002B70C0" w:rsidP="006571CB">
      <w:pPr>
        <w:spacing w:line="276" w:lineRule="auto"/>
        <w:rPr>
          <w:rFonts w:ascii="Calibri" w:hAnsi="Calibri" w:cs="Calibri"/>
          <w:b/>
          <w:bCs/>
        </w:rPr>
      </w:pPr>
      <w:r>
        <w:rPr>
          <w:rFonts w:ascii="Calibri" w:hAnsi="Calibri" w:cs="Calibri"/>
          <w:b/>
          <w:bCs/>
        </w:rPr>
        <w:t>Theme 6g: COVID-19</w:t>
      </w:r>
    </w:p>
    <w:p w14:paraId="2CF046C2" w14:textId="396E39DD" w:rsidR="00780AA5" w:rsidRDefault="004A119C" w:rsidP="006571CB">
      <w:pPr>
        <w:spacing w:line="276" w:lineRule="auto"/>
        <w:rPr>
          <w:rFonts w:ascii="Calibri" w:hAnsi="Calibri" w:cs="Calibri"/>
        </w:rPr>
      </w:pPr>
      <w:r>
        <w:rPr>
          <w:rFonts w:ascii="Calibri" w:hAnsi="Calibri" w:cs="Calibri"/>
        </w:rPr>
        <w:t>Many were concerned about t</w:t>
      </w:r>
      <w:r w:rsidR="00780AA5">
        <w:rPr>
          <w:rFonts w:ascii="Calibri" w:hAnsi="Calibri" w:cs="Calibri"/>
        </w:rPr>
        <w:t xml:space="preserve">he irresponsibility of others not obeying the restrictions.  </w:t>
      </w:r>
      <w:r>
        <w:rPr>
          <w:rFonts w:ascii="Calibri" w:hAnsi="Calibri" w:cs="Calibri"/>
        </w:rPr>
        <w:t xml:space="preserve">This included </w:t>
      </w:r>
      <w:r w:rsidR="00780AA5">
        <w:rPr>
          <w:rFonts w:ascii="Calibri" w:hAnsi="Calibri" w:cs="Calibri"/>
        </w:rPr>
        <w:t>people travelling to the Highlands from Tier 3 and 4</w:t>
      </w:r>
      <w:r w:rsidR="00A34E32">
        <w:rPr>
          <w:rFonts w:ascii="Calibri" w:hAnsi="Calibri" w:cs="Calibri"/>
        </w:rPr>
        <w:t xml:space="preserve"> in Scotland</w:t>
      </w:r>
      <w:r w:rsidR="00780AA5">
        <w:rPr>
          <w:rFonts w:ascii="Calibri" w:hAnsi="Calibri" w:cs="Calibri"/>
        </w:rPr>
        <w:t xml:space="preserve">, as well as England.  </w:t>
      </w:r>
      <w:r>
        <w:rPr>
          <w:rFonts w:ascii="Calibri" w:hAnsi="Calibri" w:cs="Calibri"/>
        </w:rPr>
        <w:t xml:space="preserve">People are </w:t>
      </w:r>
      <w:r w:rsidR="00780AA5">
        <w:rPr>
          <w:rFonts w:ascii="Calibri" w:hAnsi="Calibri" w:cs="Calibri"/>
        </w:rPr>
        <w:t xml:space="preserve">fearful </w:t>
      </w:r>
      <w:r>
        <w:rPr>
          <w:rFonts w:ascii="Calibri" w:hAnsi="Calibri" w:cs="Calibri"/>
        </w:rPr>
        <w:t>they will</w:t>
      </w:r>
      <w:r w:rsidR="00780AA5">
        <w:rPr>
          <w:rFonts w:ascii="Calibri" w:hAnsi="Calibri" w:cs="Calibri"/>
        </w:rPr>
        <w:t xml:space="preserve"> catch the virus while enjoying the outdoors.  The suggestions to improve this were better policing of restrictions</w:t>
      </w:r>
      <w:r w:rsidR="00A34E32">
        <w:rPr>
          <w:rFonts w:ascii="Calibri" w:hAnsi="Calibri" w:cs="Calibri"/>
        </w:rPr>
        <w:t xml:space="preserve"> and clarity of </w:t>
      </w:r>
      <w:r w:rsidR="00780AA5">
        <w:rPr>
          <w:rFonts w:ascii="Calibri" w:hAnsi="Calibri" w:cs="Calibri"/>
        </w:rPr>
        <w:t>restrictions.</w:t>
      </w:r>
      <w:r w:rsidR="00833DE5">
        <w:rPr>
          <w:rFonts w:ascii="Calibri" w:hAnsi="Calibri" w:cs="Calibri"/>
        </w:rPr>
        <w:t xml:space="preserve">  Ultimately, </w:t>
      </w:r>
      <w:r w:rsidR="00AC5FC3">
        <w:rPr>
          <w:rFonts w:ascii="Calibri" w:hAnsi="Calibri" w:cs="Calibri"/>
        </w:rPr>
        <w:t>a vaccine would overcome many of these</w:t>
      </w:r>
      <w:r>
        <w:rPr>
          <w:rFonts w:ascii="Calibri" w:hAnsi="Calibri" w:cs="Calibri"/>
        </w:rPr>
        <w:t xml:space="preserve"> worries</w:t>
      </w:r>
      <w:r w:rsidR="00AC5FC3">
        <w:rPr>
          <w:rFonts w:ascii="Calibri" w:hAnsi="Calibri" w:cs="Calibri"/>
        </w:rPr>
        <w:t>,</w:t>
      </w:r>
      <w:r w:rsidR="00833DE5">
        <w:rPr>
          <w:rFonts w:ascii="Calibri" w:hAnsi="Calibri" w:cs="Calibri"/>
        </w:rPr>
        <w:t xml:space="preserve"> which many respondents are hopeful for.</w:t>
      </w:r>
    </w:p>
    <w:p w14:paraId="42F40865" w14:textId="77664AC0" w:rsidR="00CA226F" w:rsidRPr="002B70C0" w:rsidRDefault="002B70C0" w:rsidP="006571CB">
      <w:pPr>
        <w:spacing w:line="276" w:lineRule="auto"/>
        <w:rPr>
          <w:rFonts w:ascii="Calibri" w:hAnsi="Calibri" w:cs="Calibri"/>
          <w:sz w:val="28"/>
          <w:szCs w:val="28"/>
          <w:u w:val="single"/>
        </w:rPr>
      </w:pPr>
      <w:r w:rsidRPr="002B70C0">
        <w:rPr>
          <w:rFonts w:ascii="Calibri" w:hAnsi="Calibri" w:cs="Calibri"/>
          <w:b/>
          <w:bCs/>
          <w:sz w:val="28"/>
          <w:szCs w:val="28"/>
          <w:u w:val="single"/>
        </w:rPr>
        <w:t xml:space="preserve">Theme 7: </w:t>
      </w:r>
      <w:r w:rsidR="00DA4DA1" w:rsidRPr="002B70C0">
        <w:rPr>
          <w:rFonts w:ascii="Calibri" w:hAnsi="Calibri" w:cs="Calibri"/>
          <w:b/>
          <w:bCs/>
          <w:sz w:val="28"/>
          <w:szCs w:val="28"/>
          <w:u w:val="single"/>
        </w:rPr>
        <w:t>Impact of COVID-19 on Health</w:t>
      </w:r>
    </w:p>
    <w:p w14:paraId="2997E0AD" w14:textId="0E33757E" w:rsidR="00176187" w:rsidRPr="002B70C0" w:rsidRDefault="002B70C0" w:rsidP="006571CB">
      <w:pPr>
        <w:spacing w:line="276" w:lineRule="auto"/>
        <w:rPr>
          <w:rFonts w:ascii="Calibri" w:hAnsi="Calibri" w:cs="Calibri"/>
          <w:b/>
          <w:bCs/>
        </w:rPr>
      </w:pPr>
      <w:r>
        <w:rPr>
          <w:rFonts w:ascii="Calibri" w:hAnsi="Calibri" w:cs="Calibri"/>
          <w:b/>
          <w:bCs/>
        </w:rPr>
        <w:lastRenderedPageBreak/>
        <w:t xml:space="preserve">Theme 7a: </w:t>
      </w:r>
      <w:r w:rsidR="00AC5FC3" w:rsidRPr="002B70C0">
        <w:rPr>
          <w:rFonts w:ascii="Calibri" w:hAnsi="Calibri" w:cs="Calibri"/>
          <w:b/>
          <w:bCs/>
        </w:rPr>
        <w:t>Throughout</w:t>
      </w:r>
      <w:r w:rsidR="00176187" w:rsidRPr="002B70C0">
        <w:rPr>
          <w:rFonts w:ascii="Calibri" w:hAnsi="Calibri" w:cs="Calibri"/>
          <w:b/>
          <w:bCs/>
        </w:rPr>
        <w:t xml:space="preserve"> the </w:t>
      </w:r>
      <w:r w:rsidR="00F410F0" w:rsidRPr="002B70C0">
        <w:rPr>
          <w:rFonts w:ascii="Calibri" w:hAnsi="Calibri" w:cs="Calibri"/>
          <w:b/>
          <w:bCs/>
        </w:rPr>
        <w:t xml:space="preserve">COVID-19 </w:t>
      </w:r>
      <w:r w:rsidR="00176187" w:rsidRPr="002B70C0">
        <w:rPr>
          <w:rFonts w:ascii="Calibri" w:hAnsi="Calibri" w:cs="Calibri"/>
          <w:b/>
          <w:bCs/>
        </w:rPr>
        <w:t>pandemic, 38.</w:t>
      </w:r>
      <w:r w:rsidR="00570687" w:rsidRPr="002B70C0">
        <w:rPr>
          <w:rFonts w:ascii="Calibri" w:hAnsi="Calibri" w:cs="Calibri"/>
          <w:b/>
          <w:bCs/>
        </w:rPr>
        <w:t>7</w:t>
      </w:r>
      <w:r w:rsidR="00176187" w:rsidRPr="002B70C0">
        <w:rPr>
          <w:rFonts w:ascii="Calibri" w:hAnsi="Calibri" w:cs="Calibri"/>
          <w:b/>
          <w:bCs/>
        </w:rPr>
        <w:t>% of people felt that there was</w:t>
      </w:r>
      <w:r w:rsidR="00AC5FC3" w:rsidRPr="002B70C0">
        <w:rPr>
          <w:rFonts w:ascii="Calibri" w:hAnsi="Calibri" w:cs="Calibri"/>
          <w:b/>
          <w:bCs/>
        </w:rPr>
        <w:t xml:space="preserve"> an</w:t>
      </w:r>
      <w:r w:rsidR="00176187" w:rsidRPr="002B70C0">
        <w:rPr>
          <w:rFonts w:ascii="Calibri" w:hAnsi="Calibri" w:cs="Calibri"/>
          <w:b/>
          <w:bCs/>
        </w:rPr>
        <w:t xml:space="preserve"> impact on their physical health.</w:t>
      </w:r>
      <w:r w:rsidR="001D2CA2">
        <w:rPr>
          <w:rFonts w:ascii="Calibri" w:hAnsi="Calibri" w:cs="Calibri"/>
        </w:rPr>
        <w:t xml:space="preserve">  The most common reason for this was due to lack of access to gyms and swimming pools during </w:t>
      </w:r>
      <w:r w:rsidR="00AC5FC3">
        <w:rPr>
          <w:rFonts w:ascii="Calibri" w:hAnsi="Calibri" w:cs="Calibri"/>
        </w:rPr>
        <w:t xml:space="preserve">the </w:t>
      </w:r>
      <w:r w:rsidR="001D2CA2">
        <w:rPr>
          <w:rFonts w:ascii="Calibri" w:hAnsi="Calibri" w:cs="Calibri"/>
        </w:rPr>
        <w:t>lockdown</w:t>
      </w:r>
      <w:r w:rsidR="00F410F0">
        <w:rPr>
          <w:rFonts w:ascii="Calibri" w:hAnsi="Calibri" w:cs="Calibri"/>
        </w:rPr>
        <w:t xml:space="preserve"> as well as sports and active groups</w:t>
      </w:r>
      <w:r w:rsidR="001D2CA2">
        <w:rPr>
          <w:rFonts w:ascii="Calibri" w:hAnsi="Calibri" w:cs="Calibri"/>
        </w:rPr>
        <w:t xml:space="preserve">.  </w:t>
      </w:r>
      <w:r w:rsidR="00F410F0">
        <w:rPr>
          <w:rFonts w:ascii="Calibri" w:hAnsi="Calibri" w:cs="Calibri"/>
        </w:rPr>
        <w:t>Even</w:t>
      </w:r>
      <w:r w:rsidR="001D2CA2">
        <w:rPr>
          <w:rFonts w:ascii="Calibri" w:hAnsi="Calibri" w:cs="Calibri"/>
        </w:rPr>
        <w:t xml:space="preserve"> though these have now resumed</w:t>
      </w:r>
      <w:r w:rsidR="00F410F0">
        <w:rPr>
          <w:rFonts w:ascii="Calibri" w:hAnsi="Calibri" w:cs="Calibri"/>
        </w:rPr>
        <w:t>, many</w:t>
      </w:r>
      <w:r w:rsidR="001D2CA2">
        <w:rPr>
          <w:rFonts w:ascii="Calibri" w:hAnsi="Calibri" w:cs="Calibri"/>
        </w:rPr>
        <w:t xml:space="preserve"> are still unable to go as often as before</w:t>
      </w:r>
      <w:r w:rsidR="00F410F0">
        <w:rPr>
          <w:rFonts w:ascii="Calibri" w:hAnsi="Calibri" w:cs="Calibri"/>
        </w:rPr>
        <w:t xml:space="preserve"> the pandemic</w:t>
      </w:r>
      <w:r w:rsidR="001D2CA2">
        <w:rPr>
          <w:rFonts w:ascii="Calibri" w:hAnsi="Calibri" w:cs="Calibri"/>
        </w:rPr>
        <w:t>.</w:t>
      </w:r>
      <w:r w:rsidR="00F410F0">
        <w:rPr>
          <w:rFonts w:ascii="Calibri" w:hAnsi="Calibri" w:cs="Calibri"/>
        </w:rPr>
        <w:t xml:space="preserve">  One response described being furloughed from physical jobs, leading to inactivity.</w:t>
      </w:r>
      <w:r w:rsidR="001D2CA2">
        <w:rPr>
          <w:rFonts w:ascii="Calibri" w:hAnsi="Calibri" w:cs="Calibri"/>
        </w:rPr>
        <w:t xml:space="preserve">  </w:t>
      </w:r>
      <w:r w:rsidR="00F410F0">
        <w:rPr>
          <w:rFonts w:ascii="Calibri" w:hAnsi="Calibri" w:cs="Calibri"/>
        </w:rPr>
        <w:t xml:space="preserve">Some </w:t>
      </w:r>
      <w:r w:rsidR="001D2CA2">
        <w:rPr>
          <w:rFonts w:ascii="Calibri" w:hAnsi="Calibri" w:cs="Calibri"/>
        </w:rPr>
        <w:t xml:space="preserve">reported a lack of accessible </w:t>
      </w:r>
      <w:r w:rsidR="00F410F0">
        <w:rPr>
          <w:rFonts w:ascii="Calibri" w:hAnsi="Calibri" w:cs="Calibri"/>
        </w:rPr>
        <w:t>healthcare</w:t>
      </w:r>
      <w:r w:rsidR="001D2CA2">
        <w:rPr>
          <w:rFonts w:ascii="Calibri" w:hAnsi="Calibri" w:cs="Calibri"/>
        </w:rPr>
        <w:t xml:space="preserve"> – they were unable to access or continue treatment, while others had operations cancelled and chronic pain continued.  For those that had suffered from COVID-19</w:t>
      </w:r>
      <w:r w:rsidR="00F410F0">
        <w:rPr>
          <w:rFonts w:ascii="Calibri" w:hAnsi="Calibri" w:cs="Calibri"/>
        </w:rPr>
        <w:t xml:space="preserve"> infection</w:t>
      </w:r>
      <w:r w:rsidR="001D2CA2">
        <w:rPr>
          <w:rFonts w:ascii="Calibri" w:hAnsi="Calibri" w:cs="Calibri"/>
        </w:rPr>
        <w:t xml:space="preserve">, some had to deal with ‘long </w:t>
      </w:r>
      <w:r w:rsidR="00F410F0">
        <w:rPr>
          <w:rFonts w:ascii="Calibri" w:hAnsi="Calibri" w:cs="Calibri"/>
        </w:rPr>
        <w:t>COVID: persistent symptoms following the virus</w:t>
      </w:r>
      <w:r w:rsidR="001D2CA2">
        <w:rPr>
          <w:rFonts w:ascii="Calibri" w:hAnsi="Calibri" w:cs="Calibri"/>
        </w:rPr>
        <w:t>.</w:t>
      </w:r>
      <w:r w:rsidR="00F410F0">
        <w:rPr>
          <w:rFonts w:ascii="Calibri" w:hAnsi="Calibri" w:cs="Calibri"/>
        </w:rPr>
        <w:t xml:space="preserve">  Time </w:t>
      </w:r>
      <w:r w:rsidR="001D2CA2">
        <w:rPr>
          <w:rFonts w:ascii="Calibri" w:hAnsi="Calibri" w:cs="Calibri"/>
        </w:rPr>
        <w:t>spent inside led to some people reporting an increase in alcohol intake, unhealthy meals and weight gain.  However, others felt able to cook healthier meals due to more time.</w:t>
      </w:r>
      <w:r w:rsidR="009D5DED">
        <w:rPr>
          <w:rFonts w:ascii="Calibri" w:hAnsi="Calibri" w:cs="Calibri"/>
        </w:rPr>
        <w:t xml:space="preserve">  </w:t>
      </w:r>
      <w:r w:rsidR="004A119C">
        <w:rPr>
          <w:rFonts w:ascii="Calibri" w:hAnsi="Calibri" w:cs="Calibri"/>
        </w:rPr>
        <w:t>Overall,</w:t>
      </w:r>
      <w:r w:rsidR="009D5DED">
        <w:rPr>
          <w:rFonts w:ascii="Calibri" w:hAnsi="Calibri" w:cs="Calibri"/>
        </w:rPr>
        <w:t xml:space="preserve"> out of all those surveyed, 95.2% agreed that outdoor activity helped to improve their physical health.</w:t>
      </w:r>
    </w:p>
    <w:p w14:paraId="4BC660B0" w14:textId="4ABE5863" w:rsidR="00176187" w:rsidRPr="002B70C0" w:rsidRDefault="002B70C0" w:rsidP="006571CB">
      <w:pPr>
        <w:spacing w:line="276" w:lineRule="auto"/>
        <w:rPr>
          <w:rFonts w:ascii="Calibri" w:hAnsi="Calibri" w:cs="Calibri"/>
          <w:b/>
          <w:bCs/>
        </w:rPr>
      </w:pPr>
      <w:r>
        <w:rPr>
          <w:rFonts w:ascii="Calibri" w:hAnsi="Calibri" w:cs="Calibri"/>
          <w:b/>
          <w:bCs/>
        </w:rPr>
        <w:t xml:space="preserve">Theme 7b: </w:t>
      </w:r>
      <w:r w:rsidR="00176187" w:rsidRPr="002B70C0">
        <w:rPr>
          <w:rFonts w:ascii="Calibri" w:hAnsi="Calibri" w:cs="Calibri"/>
          <w:b/>
          <w:bCs/>
        </w:rPr>
        <w:t>59.</w:t>
      </w:r>
      <w:r w:rsidR="00570687" w:rsidRPr="002B70C0">
        <w:rPr>
          <w:rFonts w:ascii="Calibri" w:hAnsi="Calibri" w:cs="Calibri"/>
          <w:b/>
          <w:bCs/>
        </w:rPr>
        <w:t>1</w:t>
      </w:r>
      <w:r w:rsidR="00176187" w:rsidRPr="002B70C0">
        <w:rPr>
          <w:rFonts w:ascii="Calibri" w:hAnsi="Calibri" w:cs="Calibri"/>
          <w:b/>
          <w:bCs/>
        </w:rPr>
        <w:t>% of people’s mental health was affected by the COVID-19 pandemic.</w:t>
      </w:r>
      <w:r w:rsidR="009D5DED">
        <w:rPr>
          <w:rFonts w:ascii="Calibri" w:hAnsi="Calibri" w:cs="Calibri"/>
        </w:rPr>
        <w:t xml:space="preserve">  Responses commonly described insomnia, new</w:t>
      </w:r>
      <w:r w:rsidR="00AC5FC3">
        <w:rPr>
          <w:rFonts w:ascii="Calibri" w:hAnsi="Calibri" w:cs="Calibri"/>
        </w:rPr>
        <w:t>-</w:t>
      </w:r>
      <w:r w:rsidR="009D5DED">
        <w:rPr>
          <w:rFonts w:ascii="Calibri" w:hAnsi="Calibri" w:cs="Calibri"/>
        </w:rPr>
        <w:t xml:space="preserve">onset panic attacks and anxiety about the future and those they cared about.  Those with diagnosed mental health disorders reported </w:t>
      </w:r>
      <w:r w:rsidR="00BC0ED8">
        <w:rPr>
          <w:rFonts w:ascii="Calibri" w:hAnsi="Calibri" w:cs="Calibri"/>
        </w:rPr>
        <w:t>deterioration</w:t>
      </w:r>
      <w:r w:rsidR="009D5DED">
        <w:rPr>
          <w:rFonts w:ascii="Calibri" w:hAnsi="Calibri" w:cs="Calibri"/>
        </w:rPr>
        <w:t xml:space="preserve"> </w:t>
      </w:r>
      <w:r w:rsidR="00AC5FC3">
        <w:rPr>
          <w:rFonts w:ascii="Calibri" w:hAnsi="Calibri" w:cs="Calibri"/>
        </w:rPr>
        <w:t>throughout</w:t>
      </w:r>
      <w:r w:rsidR="009D5DED">
        <w:rPr>
          <w:rFonts w:ascii="Calibri" w:hAnsi="Calibri" w:cs="Calibri"/>
        </w:rPr>
        <w:t xml:space="preserve"> lockdown.  Overall, several people felt hopeless about the situation, lacked optimism for the future and felt exhausted.  </w:t>
      </w:r>
      <w:r w:rsidR="00AC5FC3">
        <w:rPr>
          <w:rFonts w:ascii="Calibri" w:hAnsi="Calibri" w:cs="Calibri"/>
        </w:rPr>
        <w:t>Nevertheless</w:t>
      </w:r>
      <w:r w:rsidR="009D5DED">
        <w:rPr>
          <w:rFonts w:ascii="Calibri" w:hAnsi="Calibri" w:cs="Calibri"/>
        </w:rPr>
        <w:t>, most (93.5%) of those that completed the study felt that time outside had helped to improve their mental health.</w:t>
      </w:r>
    </w:p>
    <w:p w14:paraId="08888EC1" w14:textId="045A9832" w:rsidR="00DA4DA1" w:rsidRDefault="002B70C0" w:rsidP="006571CB">
      <w:pPr>
        <w:spacing w:line="276" w:lineRule="auto"/>
        <w:rPr>
          <w:rFonts w:ascii="Calibri" w:hAnsi="Calibri" w:cs="Calibri"/>
        </w:rPr>
      </w:pPr>
      <w:r w:rsidRPr="002B70C0">
        <w:rPr>
          <w:rFonts w:ascii="Calibri" w:hAnsi="Calibri" w:cs="Calibri"/>
          <w:b/>
          <w:bCs/>
        </w:rPr>
        <w:t xml:space="preserve">Theme 7c: </w:t>
      </w:r>
      <w:r w:rsidR="00DA4DA1" w:rsidRPr="002B70C0">
        <w:rPr>
          <w:rFonts w:ascii="Calibri" w:hAnsi="Calibri" w:cs="Calibri"/>
          <w:b/>
          <w:bCs/>
        </w:rPr>
        <w:t>80.</w:t>
      </w:r>
      <w:r w:rsidR="00570687" w:rsidRPr="002B70C0">
        <w:rPr>
          <w:rFonts w:ascii="Calibri" w:hAnsi="Calibri" w:cs="Calibri"/>
          <w:b/>
          <w:bCs/>
        </w:rPr>
        <w:t>4</w:t>
      </w:r>
      <w:r w:rsidR="00DA4DA1" w:rsidRPr="002B70C0">
        <w:rPr>
          <w:rFonts w:ascii="Calibri" w:hAnsi="Calibri" w:cs="Calibri"/>
          <w:b/>
          <w:bCs/>
        </w:rPr>
        <w:t>% of people felt that the COVID-19 pandemic had an impact on their emotional health.</w:t>
      </w:r>
      <w:r w:rsidR="00DA4DA1">
        <w:rPr>
          <w:rFonts w:ascii="Calibri" w:hAnsi="Calibri" w:cs="Calibri"/>
        </w:rPr>
        <w:t xml:space="preserve">  Many accounted for this by </w:t>
      </w:r>
      <w:r w:rsidR="00176187">
        <w:rPr>
          <w:rFonts w:ascii="Calibri" w:hAnsi="Calibri" w:cs="Calibri"/>
        </w:rPr>
        <w:t>increased</w:t>
      </w:r>
      <w:r w:rsidR="00DA4DA1">
        <w:rPr>
          <w:rFonts w:ascii="Calibri" w:hAnsi="Calibri" w:cs="Calibri"/>
        </w:rPr>
        <w:t xml:space="preserve"> loneliness,</w:t>
      </w:r>
      <w:r w:rsidR="00176187">
        <w:rPr>
          <w:rFonts w:ascii="Calibri" w:hAnsi="Calibri" w:cs="Calibri"/>
        </w:rPr>
        <w:t xml:space="preserve"> increased stress,</w:t>
      </w:r>
      <w:r w:rsidR="00DA4DA1">
        <w:rPr>
          <w:rFonts w:ascii="Calibri" w:hAnsi="Calibri" w:cs="Calibri"/>
        </w:rPr>
        <w:t xml:space="preserve"> exhaustion from work</w:t>
      </w:r>
      <w:r w:rsidR="004253DB">
        <w:rPr>
          <w:rFonts w:ascii="Calibri" w:hAnsi="Calibri" w:cs="Calibri"/>
        </w:rPr>
        <w:t xml:space="preserve">, a poor work / </w:t>
      </w:r>
      <w:r w:rsidR="00DA4DA1">
        <w:rPr>
          <w:rFonts w:ascii="Calibri" w:hAnsi="Calibri" w:cs="Calibri"/>
        </w:rPr>
        <w:t>life balance as well as an increase in pressure due to working from home</w:t>
      </w:r>
      <w:r w:rsidR="00176187">
        <w:rPr>
          <w:rFonts w:ascii="Calibri" w:hAnsi="Calibri" w:cs="Calibri"/>
        </w:rPr>
        <w:t xml:space="preserve"> combined with</w:t>
      </w:r>
      <w:r w:rsidR="00DA4DA1">
        <w:rPr>
          <w:rFonts w:ascii="Calibri" w:hAnsi="Calibri" w:cs="Calibri"/>
        </w:rPr>
        <w:t xml:space="preserve"> challenging working conditions</w:t>
      </w:r>
      <w:r w:rsidR="00176187">
        <w:rPr>
          <w:rFonts w:ascii="Calibri" w:hAnsi="Calibri" w:cs="Calibri"/>
        </w:rPr>
        <w:t>.</w:t>
      </w:r>
      <w:r w:rsidR="00C52925">
        <w:rPr>
          <w:rFonts w:ascii="Calibri" w:hAnsi="Calibri" w:cs="Calibri"/>
        </w:rPr>
        <w:t xml:space="preserve">  For those with families, it appeared to be even more challenging with home schooling children, childcare issues and having to deal with their emotions, frustration and misunderstanding as well.</w:t>
      </w:r>
      <w:r w:rsidR="00176187">
        <w:rPr>
          <w:rFonts w:ascii="Calibri" w:hAnsi="Calibri" w:cs="Calibri"/>
        </w:rPr>
        <w:t xml:space="preserve">  In addition to this</w:t>
      </w:r>
      <w:r w:rsidR="00BC0ED8">
        <w:rPr>
          <w:rFonts w:ascii="Calibri" w:hAnsi="Calibri" w:cs="Calibri"/>
        </w:rPr>
        <w:t>,</w:t>
      </w:r>
      <w:r w:rsidR="00176187">
        <w:rPr>
          <w:rFonts w:ascii="Calibri" w:hAnsi="Calibri" w:cs="Calibri"/>
        </w:rPr>
        <w:t xml:space="preserve"> people were</w:t>
      </w:r>
      <w:r w:rsidR="00DA4DA1">
        <w:rPr>
          <w:rFonts w:ascii="Calibri" w:hAnsi="Calibri" w:cs="Calibri"/>
        </w:rPr>
        <w:t xml:space="preserve"> living in fear of the consequences and unknown, far from close family</w:t>
      </w:r>
      <w:r w:rsidR="00176187">
        <w:rPr>
          <w:rFonts w:ascii="Calibri" w:hAnsi="Calibri" w:cs="Calibri"/>
        </w:rPr>
        <w:t xml:space="preserve"> and a </w:t>
      </w:r>
      <w:r w:rsidR="00DA4DA1">
        <w:rPr>
          <w:rFonts w:ascii="Calibri" w:hAnsi="Calibri" w:cs="Calibri"/>
        </w:rPr>
        <w:t>lack of</w:t>
      </w:r>
      <w:r w:rsidR="00176187">
        <w:rPr>
          <w:rFonts w:ascii="Calibri" w:hAnsi="Calibri" w:cs="Calibri"/>
        </w:rPr>
        <w:t xml:space="preserve"> their usual</w:t>
      </w:r>
      <w:r w:rsidR="00DA4DA1">
        <w:rPr>
          <w:rFonts w:ascii="Calibri" w:hAnsi="Calibri" w:cs="Calibri"/>
        </w:rPr>
        <w:t xml:space="preserve"> social support structures</w:t>
      </w:r>
      <w:r w:rsidR="00176187">
        <w:rPr>
          <w:rFonts w:ascii="Calibri" w:hAnsi="Calibri" w:cs="Calibri"/>
        </w:rPr>
        <w:t>.</w:t>
      </w:r>
      <w:r w:rsidR="00C52925">
        <w:rPr>
          <w:rFonts w:ascii="Calibri" w:hAnsi="Calibri" w:cs="Calibri"/>
        </w:rPr>
        <w:t xml:space="preserve">  Individuals mentioned having to deal with bereavement and felt they were unable to grief and attend funerals.  A number mentioned that they were worried about losing their jobs or businesses, with an uncertainty about how they would afford the bills.  </w:t>
      </w:r>
      <w:r w:rsidR="00176187">
        <w:rPr>
          <w:rFonts w:ascii="Calibri" w:hAnsi="Calibri" w:cs="Calibri"/>
        </w:rPr>
        <w:t xml:space="preserve">A few were concerned about </w:t>
      </w:r>
      <w:r w:rsidR="00DA4DA1">
        <w:rPr>
          <w:rFonts w:ascii="Calibri" w:hAnsi="Calibri" w:cs="Calibri"/>
        </w:rPr>
        <w:t>supporting others and worrying for their health.</w:t>
      </w:r>
      <w:r w:rsidR="00C52925">
        <w:rPr>
          <w:rFonts w:ascii="Calibri" w:hAnsi="Calibri" w:cs="Calibri"/>
        </w:rPr>
        <w:t xml:space="preserve">  </w:t>
      </w:r>
      <w:r w:rsidR="00DA4DA1">
        <w:rPr>
          <w:rFonts w:ascii="Calibri" w:hAnsi="Calibri" w:cs="Calibri"/>
        </w:rPr>
        <w:t>Several people report</w:t>
      </w:r>
      <w:r w:rsidR="00176187">
        <w:rPr>
          <w:rFonts w:ascii="Calibri" w:hAnsi="Calibri" w:cs="Calibri"/>
        </w:rPr>
        <w:t>ed</w:t>
      </w:r>
      <w:r w:rsidR="00DA4DA1">
        <w:rPr>
          <w:rFonts w:ascii="Calibri" w:hAnsi="Calibri" w:cs="Calibri"/>
        </w:rPr>
        <w:t xml:space="preserve"> lowered motivation levels.  </w:t>
      </w:r>
      <w:r w:rsidR="00C52925">
        <w:rPr>
          <w:rFonts w:ascii="Calibri" w:hAnsi="Calibri" w:cs="Calibri"/>
        </w:rPr>
        <w:t>There was also an expression of frustration at the inadequacies of the government to deal with the crisis.</w:t>
      </w:r>
      <w:r>
        <w:rPr>
          <w:rFonts w:ascii="Calibri" w:hAnsi="Calibri" w:cs="Calibri"/>
        </w:rPr>
        <w:t xml:space="preserve">  </w:t>
      </w:r>
      <w:r w:rsidR="00DA4DA1">
        <w:rPr>
          <w:rFonts w:ascii="Calibri" w:hAnsi="Calibri" w:cs="Calibri"/>
        </w:rPr>
        <w:t>However, 90.5% of those surveyed felt that time outside helped improve their emotional health.</w:t>
      </w:r>
    </w:p>
    <w:p w14:paraId="11BFBA05" w14:textId="7BD8E606" w:rsidR="009D5DED" w:rsidRPr="009D5DED" w:rsidRDefault="002B70C0" w:rsidP="006571CB">
      <w:pPr>
        <w:spacing w:line="276" w:lineRule="auto"/>
        <w:rPr>
          <w:rFonts w:ascii="Calibri" w:hAnsi="Calibri" w:cs="Calibri"/>
        </w:rPr>
      </w:pPr>
      <w:r w:rsidRPr="002B70C0">
        <w:rPr>
          <w:rFonts w:ascii="Calibri" w:hAnsi="Calibri" w:cs="Calibri"/>
          <w:b/>
          <w:bCs/>
        </w:rPr>
        <w:t xml:space="preserve">Theme 7d: </w:t>
      </w:r>
      <w:r w:rsidR="009D5DED" w:rsidRPr="002B70C0">
        <w:rPr>
          <w:rFonts w:ascii="Calibri" w:hAnsi="Calibri" w:cs="Calibri"/>
          <w:b/>
          <w:bCs/>
        </w:rPr>
        <w:t>Out of those surveyed, 35.4% reported feeling lonely or isolated during the pandemic.</w:t>
      </w:r>
      <w:r w:rsidR="00931516">
        <w:rPr>
          <w:rFonts w:ascii="Calibri" w:hAnsi="Calibri" w:cs="Calibri"/>
        </w:rPr>
        <w:t xml:space="preserve">  </w:t>
      </w:r>
      <w:r w:rsidR="00931516" w:rsidRPr="009349FA">
        <w:rPr>
          <w:rFonts w:ascii="Calibri" w:hAnsi="Calibri" w:cs="Calibri"/>
        </w:rPr>
        <w:t xml:space="preserve">However, it is not possible to ascertain whether this was </w:t>
      </w:r>
      <w:r w:rsidR="00A34E32" w:rsidRPr="009349FA">
        <w:rPr>
          <w:rFonts w:ascii="Calibri" w:hAnsi="Calibri" w:cs="Calibri"/>
        </w:rPr>
        <w:t>due</w:t>
      </w:r>
      <w:r w:rsidR="00931516" w:rsidRPr="009349FA">
        <w:rPr>
          <w:rFonts w:ascii="Calibri" w:hAnsi="Calibri" w:cs="Calibri"/>
        </w:rPr>
        <w:t xml:space="preserve"> to the pandemic or an ongoing issue.</w:t>
      </w:r>
    </w:p>
    <w:p w14:paraId="0A3A8B5A" w14:textId="43891056" w:rsidR="00D02F5C" w:rsidRDefault="00AC5497" w:rsidP="006571CB">
      <w:pPr>
        <w:pStyle w:val="Heading1"/>
        <w:spacing w:line="276" w:lineRule="auto"/>
      </w:pPr>
      <w:r>
        <w:lastRenderedPageBreak/>
        <w:t>Evaluation</w:t>
      </w:r>
    </w:p>
    <w:p w14:paraId="61A551AA" w14:textId="43D32275" w:rsidR="005560B8" w:rsidRDefault="005560B8" w:rsidP="006571CB">
      <w:pPr>
        <w:spacing w:line="276" w:lineRule="auto"/>
        <w:rPr>
          <w:rFonts w:ascii="Calibri" w:hAnsi="Calibri" w:cs="Calibri"/>
        </w:rPr>
      </w:pPr>
      <w:r>
        <w:rPr>
          <w:rFonts w:ascii="Calibri" w:hAnsi="Calibri" w:cs="Calibri"/>
        </w:rPr>
        <w:t xml:space="preserve">Due to </w:t>
      </w:r>
      <w:r w:rsidR="00931516">
        <w:rPr>
          <w:rFonts w:ascii="Calibri" w:hAnsi="Calibri" w:cs="Calibri"/>
        </w:rPr>
        <w:t xml:space="preserve">the </w:t>
      </w:r>
      <w:r>
        <w:rPr>
          <w:rFonts w:ascii="Calibri" w:hAnsi="Calibri" w:cs="Calibri"/>
        </w:rPr>
        <w:t xml:space="preserve">ongoing pandemic, </w:t>
      </w:r>
      <w:r w:rsidR="004253DB">
        <w:rPr>
          <w:rFonts w:ascii="Calibri" w:hAnsi="Calibri" w:cs="Calibri"/>
        </w:rPr>
        <w:t xml:space="preserve">it was not possible to use paper copies, leading </w:t>
      </w:r>
      <w:r>
        <w:rPr>
          <w:rFonts w:ascii="Calibri" w:hAnsi="Calibri" w:cs="Calibri"/>
        </w:rPr>
        <w:t>to difficulty in capturing the views and opinions of more isolated.  The survey was well circulated online</w:t>
      </w:r>
      <w:r w:rsidR="00AC5FC3">
        <w:rPr>
          <w:rFonts w:ascii="Calibri" w:hAnsi="Calibri" w:cs="Calibri"/>
        </w:rPr>
        <w:t>,</w:t>
      </w:r>
      <w:r>
        <w:rPr>
          <w:rFonts w:ascii="Calibri" w:hAnsi="Calibri" w:cs="Calibri"/>
        </w:rPr>
        <w:t xml:space="preserve"> and </w:t>
      </w:r>
      <w:r w:rsidR="00931516">
        <w:rPr>
          <w:rFonts w:ascii="Calibri" w:hAnsi="Calibri" w:cs="Calibri"/>
        </w:rPr>
        <w:t>group walks were attended to gather more information</w:t>
      </w:r>
      <w:r>
        <w:rPr>
          <w:rFonts w:ascii="Calibri" w:hAnsi="Calibri" w:cs="Calibri"/>
        </w:rPr>
        <w:t xml:space="preserve">.  However, it was still </w:t>
      </w:r>
      <w:r w:rsidR="00AC5FC3">
        <w:rPr>
          <w:rFonts w:ascii="Calibri" w:hAnsi="Calibri" w:cs="Calibri"/>
        </w:rPr>
        <w:t>challenging</w:t>
      </w:r>
      <w:r>
        <w:rPr>
          <w:rFonts w:ascii="Calibri" w:hAnsi="Calibri" w:cs="Calibri"/>
        </w:rPr>
        <w:t xml:space="preserve"> to reach those that had been shielding due to data protection.</w:t>
      </w:r>
      <w:r w:rsidR="004253DB">
        <w:rPr>
          <w:rFonts w:ascii="Calibri" w:hAnsi="Calibri" w:cs="Calibri"/>
        </w:rPr>
        <w:t xml:space="preserve">  In order to get a more representative view in the future, more time would be needed to reach out</w:t>
      </w:r>
      <w:r w:rsidR="00A242EC">
        <w:rPr>
          <w:rFonts w:ascii="Calibri" w:hAnsi="Calibri" w:cs="Calibri"/>
        </w:rPr>
        <w:t xml:space="preserve"> to</w:t>
      </w:r>
      <w:r w:rsidR="004253DB">
        <w:rPr>
          <w:rFonts w:ascii="Calibri" w:hAnsi="Calibri" w:cs="Calibri"/>
        </w:rPr>
        <w:t xml:space="preserve"> the more vulnerable and socially isolated population.  </w:t>
      </w:r>
    </w:p>
    <w:p w14:paraId="460616C2" w14:textId="15DDB1C8" w:rsidR="004253DB" w:rsidRDefault="004253DB" w:rsidP="006571CB">
      <w:pPr>
        <w:spacing w:line="276" w:lineRule="auto"/>
        <w:rPr>
          <w:rFonts w:ascii="Calibri" w:hAnsi="Calibri" w:cs="Calibri"/>
        </w:rPr>
      </w:pPr>
      <w:r>
        <w:rPr>
          <w:rFonts w:ascii="Calibri" w:hAnsi="Calibri" w:cs="Calibri"/>
        </w:rPr>
        <w:t xml:space="preserve">One of the original aims was to investigate the difference between two specific areas of deprivation in the Highlands.  Unfortunately, due to the time limitations of </w:t>
      </w:r>
      <w:r w:rsidR="00931516">
        <w:rPr>
          <w:rFonts w:ascii="Calibri" w:hAnsi="Calibri" w:cs="Calibri"/>
        </w:rPr>
        <w:t>the</w:t>
      </w:r>
      <w:r>
        <w:rPr>
          <w:rFonts w:ascii="Calibri" w:hAnsi="Calibri" w:cs="Calibri"/>
        </w:rPr>
        <w:t xml:space="preserve"> project</w:t>
      </w:r>
      <w:r w:rsidR="00A242EC">
        <w:rPr>
          <w:rFonts w:ascii="Calibri" w:hAnsi="Calibri" w:cs="Calibri"/>
        </w:rPr>
        <w:t>,</w:t>
      </w:r>
      <w:r>
        <w:rPr>
          <w:rFonts w:ascii="Calibri" w:hAnsi="Calibri" w:cs="Calibri"/>
        </w:rPr>
        <w:t xml:space="preserve"> this was not possible.  Instead, it was distributed to a broad number of groups and organisations within Inverness and the Highland region.</w:t>
      </w:r>
    </w:p>
    <w:p w14:paraId="2B29C6CA" w14:textId="603729CC" w:rsidR="005560B8" w:rsidRDefault="005560B8" w:rsidP="006571CB">
      <w:pPr>
        <w:spacing w:line="276" w:lineRule="auto"/>
        <w:rPr>
          <w:rFonts w:ascii="Calibri" w:hAnsi="Calibri" w:cs="Calibri"/>
        </w:rPr>
      </w:pPr>
      <w:r>
        <w:rPr>
          <w:rFonts w:ascii="Calibri" w:hAnsi="Calibri" w:cs="Calibri"/>
        </w:rPr>
        <w:t xml:space="preserve">Wealth inequality between areas of the Highlands could have contributed to an imbalance in uptake as those in less deprived areas may have more access to </w:t>
      </w:r>
      <w:r w:rsidR="004253DB">
        <w:rPr>
          <w:rFonts w:ascii="Calibri" w:hAnsi="Calibri" w:cs="Calibri"/>
        </w:rPr>
        <w:t xml:space="preserve">the </w:t>
      </w:r>
      <w:r>
        <w:rPr>
          <w:rFonts w:ascii="Calibri" w:hAnsi="Calibri" w:cs="Calibri"/>
        </w:rPr>
        <w:t>technology</w:t>
      </w:r>
      <w:r w:rsidR="004253DB">
        <w:rPr>
          <w:rFonts w:ascii="Calibri" w:hAnsi="Calibri" w:cs="Calibri"/>
        </w:rPr>
        <w:t xml:space="preserve"> required to complete the survey</w:t>
      </w:r>
      <w:r>
        <w:rPr>
          <w:rFonts w:ascii="Calibri" w:hAnsi="Calibri" w:cs="Calibri"/>
        </w:rPr>
        <w:t xml:space="preserve">.  As well as this, </w:t>
      </w:r>
      <w:r w:rsidR="004253DB">
        <w:rPr>
          <w:rFonts w:ascii="Calibri" w:hAnsi="Calibri" w:cs="Calibri"/>
        </w:rPr>
        <w:t>these areas</w:t>
      </w:r>
      <w:r>
        <w:rPr>
          <w:rFonts w:ascii="Calibri" w:hAnsi="Calibri" w:cs="Calibri"/>
        </w:rPr>
        <w:t xml:space="preserve"> may have </w:t>
      </w:r>
      <w:r w:rsidR="004253DB">
        <w:rPr>
          <w:rFonts w:ascii="Calibri" w:hAnsi="Calibri" w:cs="Calibri"/>
        </w:rPr>
        <w:t>had more</w:t>
      </w:r>
      <w:r>
        <w:rPr>
          <w:rFonts w:ascii="Calibri" w:hAnsi="Calibri" w:cs="Calibri"/>
        </w:rPr>
        <w:t xml:space="preserve"> motivation to fill out the survey and </w:t>
      </w:r>
      <w:r w:rsidR="004253DB">
        <w:rPr>
          <w:rFonts w:ascii="Calibri" w:hAnsi="Calibri" w:cs="Calibri"/>
        </w:rPr>
        <w:t>a greater</w:t>
      </w:r>
      <w:r>
        <w:rPr>
          <w:rFonts w:ascii="Calibri" w:hAnsi="Calibri" w:cs="Calibri"/>
        </w:rPr>
        <w:t xml:space="preserve"> understanding of the importance.</w:t>
      </w:r>
      <w:r w:rsidR="004253DB">
        <w:rPr>
          <w:rFonts w:ascii="Calibri" w:hAnsi="Calibri" w:cs="Calibri"/>
        </w:rPr>
        <w:t xml:space="preserve">  </w:t>
      </w:r>
    </w:p>
    <w:p w14:paraId="4012B24B" w14:textId="27793006" w:rsidR="005560B8" w:rsidRDefault="005560B8" w:rsidP="006571CB">
      <w:pPr>
        <w:spacing w:line="276" w:lineRule="auto"/>
        <w:rPr>
          <w:rFonts w:ascii="Calibri" w:hAnsi="Calibri" w:cs="Calibri"/>
        </w:rPr>
      </w:pPr>
      <w:r>
        <w:rPr>
          <w:rFonts w:ascii="Calibri" w:hAnsi="Calibri" w:cs="Calibri"/>
        </w:rPr>
        <w:t xml:space="preserve">With </w:t>
      </w:r>
      <w:r w:rsidR="00A242EC">
        <w:rPr>
          <w:rFonts w:ascii="Calibri" w:hAnsi="Calibri" w:cs="Calibri"/>
        </w:rPr>
        <w:t>precisely</w:t>
      </w:r>
      <w:r>
        <w:rPr>
          <w:rFonts w:ascii="Calibri" w:hAnsi="Calibri" w:cs="Calibri"/>
        </w:rPr>
        <w:t xml:space="preserve"> 50% of respondents identifying as a key worker, there may have been a bias towards this group.  Due to </w:t>
      </w:r>
      <w:r w:rsidR="00931516">
        <w:rPr>
          <w:rFonts w:ascii="Calibri" w:hAnsi="Calibri" w:cs="Calibri"/>
        </w:rPr>
        <w:t>more</w:t>
      </w:r>
      <w:r>
        <w:rPr>
          <w:rFonts w:ascii="Calibri" w:hAnsi="Calibri" w:cs="Calibri"/>
        </w:rPr>
        <w:t xml:space="preserve"> contacts within Raigmore hospital, it may have been shared </w:t>
      </w:r>
      <w:r w:rsidR="00931516">
        <w:rPr>
          <w:rFonts w:ascii="Calibri" w:hAnsi="Calibri" w:cs="Calibri"/>
        </w:rPr>
        <w:t>better</w:t>
      </w:r>
      <w:r>
        <w:rPr>
          <w:rFonts w:ascii="Calibri" w:hAnsi="Calibri" w:cs="Calibri"/>
        </w:rPr>
        <w:t xml:space="preserve"> there than in the community. </w:t>
      </w:r>
    </w:p>
    <w:p w14:paraId="6DA59A42" w14:textId="3F4B6B66" w:rsidR="005560B8" w:rsidRDefault="005560B8" w:rsidP="006571CB">
      <w:pPr>
        <w:spacing w:line="276" w:lineRule="auto"/>
        <w:rPr>
          <w:rFonts w:ascii="Calibri" w:hAnsi="Calibri" w:cs="Calibri"/>
        </w:rPr>
      </w:pPr>
      <w:r>
        <w:rPr>
          <w:rFonts w:ascii="Calibri" w:hAnsi="Calibri" w:cs="Calibri"/>
        </w:rPr>
        <w:t>Some people may have been put off by the need to input their postcode.</w:t>
      </w:r>
    </w:p>
    <w:p w14:paraId="4B63FE4C" w14:textId="0B771F75" w:rsidR="004253DB" w:rsidRPr="00AC5497" w:rsidRDefault="004253DB" w:rsidP="006571CB">
      <w:pPr>
        <w:spacing w:line="276" w:lineRule="auto"/>
        <w:rPr>
          <w:rFonts w:ascii="Calibri" w:hAnsi="Calibri" w:cs="Calibri"/>
        </w:rPr>
      </w:pPr>
      <w:r>
        <w:rPr>
          <w:rFonts w:ascii="Calibri" w:hAnsi="Calibri" w:cs="Calibri"/>
        </w:rPr>
        <w:t>Those that were likely to complete the survey were people that were actively engaging in the outdoors</w:t>
      </w:r>
      <w:r w:rsidR="00A242EC">
        <w:rPr>
          <w:rFonts w:ascii="Calibri" w:hAnsi="Calibri" w:cs="Calibri"/>
        </w:rPr>
        <w:t>;</w:t>
      </w:r>
      <w:r>
        <w:rPr>
          <w:rFonts w:ascii="Calibri" w:hAnsi="Calibri" w:cs="Calibri"/>
        </w:rPr>
        <w:t xml:space="preserve"> </w:t>
      </w:r>
      <w:r w:rsidR="004A119C">
        <w:rPr>
          <w:rFonts w:ascii="Calibri" w:hAnsi="Calibri" w:cs="Calibri"/>
        </w:rPr>
        <w:t>therefore,</w:t>
      </w:r>
      <w:r>
        <w:rPr>
          <w:rFonts w:ascii="Calibri" w:hAnsi="Calibri" w:cs="Calibri"/>
        </w:rPr>
        <w:t xml:space="preserve"> th</w:t>
      </w:r>
      <w:r w:rsidR="00931516">
        <w:rPr>
          <w:rFonts w:ascii="Calibri" w:hAnsi="Calibri" w:cs="Calibri"/>
        </w:rPr>
        <w:t xml:space="preserve">e respondents </w:t>
      </w:r>
      <w:r>
        <w:rPr>
          <w:rFonts w:ascii="Calibri" w:hAnsi="Calibri" w:cs="Calibri"/>
        </w:rPr>
        <w:t xml:space="preserve">may not be a </w:t>
      </w:r>
      <w:r w:rsidR="00A34E32">
        <w:rPr>
          <w:rFonts w:ascii="Calibri" w:hAnsi="Calibri" w:cs="Calibri"/>
        </w:rPr>
        <w:t>representative</w:t>
      </w:r>
      <w:r>
        <w:rPr>
          <w:rFonts w:ascii="Calibri" w:hAnsi="Calibri" w:cs="Calibri"/>
        </w:rPr>
        <w:t xml:space="preserve"> of the population of the Highlands.  In order to improve this, more time would have been needed to reach out to other third sector organisations and meet with people.</w:t>
      </w:r>
    </w:p>
    <w:p w14:paraId="4CFC54C4" w14:textId="746703AA" w:rsidR="00D02F5C" w:rsidRPr="00D02F5C" w:rsidRDefault="00D02F5C" w:rsidP="006571CB">
      <w:pPr>
        <w:pStyle w:val="Heading1"/>
        <w:spacing w:line="276" w:lineRule="auto"/>
      </w:pPr>
      <w:bookmarkStart w:id="5" w:name="_Toc56414717"/>
      <w:r>
        <w:t>Conclusion</w:t>
      </w:r>
      <w:bookmarkEnd w:id="5"/>
      <w:r>
        <w:t xml:space="preserve"> </w:t>
      </w:r>
    </w:p>
    <w:p w14:paraId="2D47895A" w14:textId="77777777" w:rsidR="002B70C0" w:rsidRDefault="002B70C0" w:rsidP="002B70C0">
      <w:pPr>
        <w:pStyle w:val="NormalWeb"/>
        <w:spacing w:before="0" w:beforeAutospacing="0" w:after="0" w:afterAutospacing="0" w:line="276" w:lineRule="auto"/>
        <w:rPr>
          <w:rFonts w:ascii="Calibri" w:hAnsi="Calibri" w:cs="Calibri"/>
          <w:color w:val="000000"/>
        </w:rPr>
      </w:pPr>
      <w:r w:rsidRPr="004253DB">
        <w:rPr>
          <w:rFonts w:ascii="Calibri" w:hAnsi="Calibri" w:cs="Calibri"/>
          <w:color w:val="000000"/>
        </w:rPr>
        <w:t>This project establish</w:t>
      </w:r>
      <w:r>
        <w:rPr>
          <w:rFonts w:ascii="Calibri" w:hAnsi="Calibri" w:cs="Calibri"/>
          <w:color w:val="000000"/>
        </w:rPr>
        <w:t>ed</w:t>
      </w:r>
      <w:r w:rsidRPr="004253DB">
        <w:rPr>
          <w:rFonts w:ascii="Calibri" w:hAnsi="Calibri" w:cs="Calibri"/>
          <w:color w:val="000000"/>
        </w:rPr>
        <w:t xml:space="preserve"> the effect of lockdown </w:t>
      </w:r>
      <w:r>
        <w:rPr>
          <w:rFonts w:ascii="Calibri" w:hAnsi="Calibri" w:cs="Calibri"/>
          <w:color w:val="000000"/>
        </w:rPr>
        <w:t xml:space="preserve">on </w:t>
      </w:r>
      <w:r w:rsidRPr="004253DB">
        <w:rPr>
          <w:rFonts w:ascii="Calibri" w:hAnsi="Calibri" w:cs="Calibri"/>
          <w:color w:val="000000"/>
        </w:rPr>
        <w:t>access to greenspace and exercise during the COVID-19 pandemic.</w:t>
      </w:r>
      <w:r>
        <w:rPr>
          <w:rFonts w:ascii="Calibri" w:hAnsi="Calibri" w:cs="Calibri"/>
          <w:color w:val="000000"/>
        </w:rPr>
        <w:t xml:space="preserve">  </w:t>
      </w:r>
    </w:p>
    <w:p w14:paraId="7113C4F2" w14:textId="77777777" w:rsidR="002B70C0" w:rsidRDefault="002B70C0" w:rsidP="002B70C0">
      <w:pPr>
        <w:pStyle w:val="NormalWeb"/>
        <w:spacing w:before="0" w:beforeAutospacing="0" w:after="0" w:afterAutospacing="0" w:line="276" w:lineRule="auto"/>
        <w:rPr>
          <w:rFonts w:ascii="Calibri" w:hAnsi="Calibri" w:cs="Calibri"/>
          <w:color w:val="000000"/>
        </w:rPr>
      </w:pPr>
    </w:p>
    <w:p w14:paraId="23BB503C" w14:textId="50929381" w:rsidR="002B70C0" w:rsidRDefault="002B70C0" w:rsidP="002B70C0">
      <w:pPr>
        <w:pStyle w:val="NormalWeb"/>
        <w:spacing w:before="0" w:beforeAutospacing="0" w:after="0" w:afterAutospacing="0" w:line="276" w:lineRule="auto"/>
        <w:rPr>
          <w:rFonts w:ascii="Calibri" w:hAnsi="Calibri" w:cs="Calibri"/>
          <w:color w:val="000000"/>
        </w:rPr>
      </w:pPr>
      <w:r>
        <w:rPr>
          <w:rFonts w:ascii="Calibri" w:hAnsi="Calibri" w:cs="Calibri"/>
          <w:color w:val="000000"/>
        </w:rPr>
        <w:t>During the pandemic, more people accessed greenspace daily.  The most common activity was walking – however, number decreased during the strict lockdown.  Following lockdown, more people would like to increase the amount of outdoor activity.</w:t>
      </w:r>
    </w:p>
    <w:p w14:paraId="47C60509" w14:textId="12BC0263" w:rsidR="002B70C0" w:rsidRDefault="002B70C0" w:rsidP="002B70C0">
      <w:pPr>
        <w:pStyle w:val="NormalWeb"/>
        <w:spacing w:before="0" w:beforeAutospacing="0" w:after="0" w:afterAutospacing="0" w:line="276" w:lineRule="auto"/>
        <w:rPr>
          <w:rFonts w:ascii="Calibri" w:hAnsi="Calibri" w:cs="Calibri"/>
          <w:color w:val="000000"/>
        </w:rPr>
      </w:pPr>
    </w:p>
    <w:p w14:paraId="51B45AD1" w14:textId="20A96193" w:rsidR="002B70C0" w:rsidRDefault="002B70C0" w:rsidP="002B70C0">
      <w:pPr>
        <w:pStyle w:val="NormalWeb"/>
        <w:spacing w:before="0" w:beforeAutospacing="0" w:after="0" w:afterAutospacing="0" w:line="276" w:lineRule="auto"/>
        <w:rPr>
          <w:rFonts w:ascii="Calibri" w:hAnsi="Calibri" w:cs="Calibri"/>
          <w:color w:val="000000"/>
        </w:rPr>
      </w:pPr>
      <w:r>
        <w:rPr>
          <w:rFonts w:ascii="Calibri" w:hAnsi="Calibri" w:cs="Calibri"/>
          <w:color w:val="000000"/>
        </w:rPr>
        <w:t xml:space="preserve">The main barriers to people getting outside during the lockdown were </w:t>
      </w:r>
      <w:r w:rsidR="00A31F2F">
        <w:rPr>
          <w:rFonts w:ascii="Calibri" w:hAnsi="Calibri" w:cs="Calibri"/>
          <w:color w:val="000000"/>
        </w:rPr>
        <w:t xml:space="preserve">poor weather, time restrictions and the poor behaviour of others.  Looking into winter, the commonly identified barriers by respondents </w:t>
      </w:r>
      <w:r>
        <w:rPr>
          <w:rFonts w:ascii="Calibri" w:hAnsi="Calibri" w:cs="Calibri"/>
          <w:color w:val="000000"/>
        </w:rPr>
        <w:t xml:space="preserve">were weather, lighting, confidence, lack of cycle routes, accessibility, travel restrictions and COVID-19.  </w:t>
      </w:r>
    </w:p>
    <w:p w14:paraId="0CE65B2D" w14:textId="7C448192" w:rsidR="002B70C0" w:rsidRDefault="002B70C0" w:rsidP="002B70C0">
      <w:pPr>
        <w:pStyle w:val="NormalWeb"/>
        <w:spacing w:before="0" w:beforeAutospacing="0" w:after="0" w:afterAutospacing="0" w:line="276" w:lineRule="auto"/>
        <w:rPr>
          <w:rFonts w:ascii="Calibri" w:hAnsi="Calibri" w:cs="Calibri"/>
          <w:color w:val="000000"/>
        </w:rPr>
      </w:pPr>
    </w:p>
    <w:p w14:paraId="6B2BAF07" w14:textId="4701C146" w:rsidR="002B70C0" w:rsidRDefault="002B70C0" w:rsidP="002B70C0">
      <w:pPr>
        <w:pStyle w:val="NormalWeb"/>
        <w:spacing w:before="0" w:beforeAutospacing="0" w:after="0" w:afterAutospacing="0" w:line="276" w:lineRule="auto"/>
        <w:rPr>
          <w:rFonts w:ascii="Calibri" w:hAnsi="Calibri" w:cs="Calibri"/>
          <w:color w:val="000000"/>
        </w:rPr>
      </w:pPr>
      <w:r>
        <w:rPr>
          <w:rFonts w:ascii="Calibri" w:hAnsi="Calibri" w:cs="Calibri"/>
          <w:color w:val="000000"/>
        </w:rPr>
        <w:t xml:space="preserve">The number key workers that accessed the outdoors </w:t>
      </w:r>
      <w:r w:rsidR="00A31F2F">
        <w:rPr>
          <w:rFonts w:ascii="Calibri" w:hAnsi="Calibri" w:cs="Calibri"/>
          <w:color w:val="000000"/>
        </w:rPr>
        <w:t>every day</w:t>
      </w:r>
      <w:r>
        <w:rPr>
          <w:rFonts w:ascii="Calibri" w:hAnsi="Calibri" w:cs="Calibri"/>
          <w:color w:val="000000"/>
        </w:rPr>
        <w:t xml:space="preserve"> during the strict lockdown was marginally less than the rest of the population.</w:t>
      </w:r>
    </w:p>
    <w:p w14:paraId="1A0EF46F" w14:textId="4AC4027E" w:rsidR="002B70C0" w:rsidRDefault="002B70C0" w:rsidP="002B70C0">
      <w:pPr>
        <w:pStyle w:val="NormalWeb"/>
        <w:spacing w:before="0" w:beforeAutospacing="0" w:after="0" w:afterAutospacing="0" w:line="276" w:lineRule="auto"/>
        <w:rPr>
          <w:rFonts w:ascii="Calibri" w:hAnsi="Calibri" w:cs="Calibri"/>
          <w:color w:val="000000"/>
        </w:rPr>
      </w:pPr>
    </w:p>
    <w:p w14:paraId="602AD83C" w14:textId="031FBBF0" w:rsidR="00427CCB" w:rsidRDefault="002B70C0" w:rsidP="002B70C0">
      <w:pPr>
        <w:pStyle w:val="NormalWeb"/>
        <w:spacing w:before="0" w:beforeAutospacing="0" w:after="0" w:afterAutospacing="0" w:line="276" w:lineRule="auto"/>
        <w:rPr>
          <w:rFonts w:ascii="Calibri" w:hAnsi="Calibri" w:cs="Calibri"/>
          <w:color w:val="000000"/>
        </w:rPr>
      </w:pPr>
      <w:r>
        <w:rPr>
          <w:rFonts w:ascii="Calibri" w:hAnsi="Calibri" w:cs="Calibri"/>
          <w:color w:val="000000"/>
        </w:rPr>
        <w:t xml:space="preserve">Those that had been asked to shield had higher levels never accessing the outdoors or accessing.  </w:t>
      </w:r>
    </w:p>
    <w:p w14:paraId="7379A32D" w14:textId="1C75F003" w:rsidR="00A31F2F" w:rsidRDefault="00A31F2F" w:rsidP="002B70C0">
      <w:pPr>
        <w:pStyle w:val="NormalWeb"/>
        <w:spacing w:before="0" w:beforeAutospacing="0" w:after="0" w:afterAutospacing="0" w:line="276" w:lineRule="auto"/>
        <w:rPr>
          <w:rFonts w:ascii="Calibri" w:hAnsi="Calibri" w:cs="Calibri"/>
          <w:color w:val="000000"/>
        </w:rPr>
      </w:pPr>
    </w:p>
    <w:p w14:paraId="73855477" w14:textId="0685B8AB" w:rsidR="00A31F2F" w:rsidRPr="002B70C0" w:rsidRDefault="00A31F2F" w:rsidP="002B70C0">
      <w:pPr>
        <w:pStyle w:val="NormalWeb"/>
        <w:spacing w:before="0" w:beforeAutospacing="0" w:after="0" w:afterAutospacing="0" w:line="276" w:lineRule="auto"/>
        <w:rPr>
          <w:rFonts w:ascii="Calibri" w:hAnsi="Calibri" w:cs="Calibri"/>
          <w:color w:val="000000"/>
        </w:rPr>
      </w:pPr>
      <w:r>
        <w:rPr>
          <w:rFonts w:ascii="Calibri" w:hAnsi="Calibri" w:cs="Calibri"/>
          <w:color w:val="000000"/>
        </w:rPr>
        <w:t>The majority of people did not feel that the pandemic had an impact on their physical health.  However, most felt that it had an impact on their mental health – with levels of depression, anxiety and insomnia rising.  The pandemic was also noted to have the greatest impact on emotional health – more people reported feelings of stress, exhaustion and loneliness.</w:t>
      </w:r>
    </w:p>
    <w:p w14:paraId="307D4ECE" w14:textId="77777777" w:rsidR="005D1644" w:rsidRDefault="005D1644" w:rsidP="006571CB">
      <w:pPr>
        <w:pStyle w:val="Heading1"/>
        <w:spacing w:line="276" w:lineRule="auto"/>
      </w:pPr>
    </w:p>
    <w:p w14:paraId="3F0BAC1D" w14:textId="77777777" w:rsidR="005D1644" w:rsidRDefault="005D1644" w:rsidP="006571CB">
      <w:pPr>
        <w:pStyle w:val="Heading1"/>
        <w:spacing w:line="276" w:lineRule="auto"/>
      </w:pPr>
    </w:p>
    <w:p w14:paraId="6FF50A28" w14:textId="77777777" w:rsidR="005D1644" w:rsidRDefault="005D1644" w:rsidP="006571CB">
      <w:pPr>
        <w:pStyle w:val="Heading1"/>
        <w:spacing w:line="276" w:lineRule="auto"/>
      </w:pPr>
    </w:p>
    <w:p w14:paraId="069E9416" w14:textId="77777777" w:rsidR="005D1644" w:rsidRDefault="005D1644" w:rsidP="006571CB">
      <w:pPr>
        <w:pStyle w:val="Heading1"/>
        <w:spacing w:line="276" w:lineRule="auto"/>
      </w:pPr>
    </w:p>
    <w:p w14:paraId="039CAC9A" w14:textId="77777777" w:rsidR="005D1644" w:rsidRDefault="005D1644" w:rsidP="006571CB">
      <w:pPr>
        <w:pStyle w:val="Heading1"/>
        <w:spacing w:line="276" w:lineRule="auto"/>
      </w:pPr>
    </w:p>
    <w:p w14:paraId="1D8B220D" w14:textId="77777777" w:rsidR="005D1644" w:rsidRDefault="005D1644" w:rsidP="006571CB">
      <w:pPr>
        <w:pStyle w:val="Heading1"/>
        <w:spacing w:line="276" w:lineRule="auto"/>
      </w:pPr>
    </w:p>
    <w:p w14:paraId="692DDEFA" w14:textId="4F4D41C5" w:rsidR="005D1644" w:rsidRDefault="005D1644" w:rsidP="006571CB">
      <w:pPr>
        <w:pStyle w:val="Heading1"/>
        <w:spacing w:line="276" w:lineRule="auto"/>
      </w:pPr>
    </w:p>
    <w:p w14:paraId="61E10CBD" w14:textId="77777777" w:rsidR="005D1644" w:rsidRPr="005D1644" w:rsidRDefault="005D1644" w:rsidP="005D1644"/>
    <w:p w14:paraId="08E8BB0D" w14:textId="77777777" w:rsidR="005D1644" w:rsidRDefault="005D1644" w:rsidP="006571CB">
      <w:pPr>
        <w:pStyle w:val="Heading1"/>
        <w:spacing w:line="276" w:lineRule="auto"/>
      </w:pPr>
    </w:p>
    <w:p w14:paraId="73B78178" w14:textId="77777777" w:rsidR="005D1644" w:rsidRDefault="005D1644" w:rsidP="006571CB">
      <w:pPr>
        <w:pStyle w:val="Heading1"/>
        <w:spacing w:line="276" w:lineRule="auto"/>
      </w:pPr>
    </w:p>
    <w:p w14:paraId="4945672E" w14:textId="11B29743" w:rsidR="005D1644" w:rsidRDefault="005D1644" w:rsidP="006571CB">
      <w:pPr>
        <w:pStyle w:val="Heading1"/>
        <w:spacing w:line="276" w:lineRule="auto"/>
      </w:pPr>
    </w:p>
    <w:p w14:paraId="0B61AEB3" w14:textId="3D77B5D6" w:rsidR="005D1644" w:rsidRDefault="005D1644" w:rsidP="005D1644"/>
    <w:p w14:paraId="34879E0C" w14:textId="51C6FAE4" w:rsidR="005D1644" w:rsidRDefault="005D1644" w:rsidP="005D1644"/>
    <w:p w14:paraId="7DD40ED7" w14:textId="16A23B2D" w:rsidR="005D1644" w:rsidRDefault="005D1644" w:rsidP="006571CB">
      <w:pPr>
        <w:pStyle w:val="Heading1"/>
        <w:spacing w:line="276" w:lineRule="auto"/>
      </w:pPr>
    </w:p>
    <w:p w14:paraId="68C4F1C1" w14:textId="77777777" w:rsidR="005D1644" w:rsidRPr="005D1644" w:rsidRDefault="005D1644" w:rsidP="005D1644"/>
    <w:p w14:paraId="7ACC5560" w14:textId="1C1FB984" w:rsidR="00427CCB" w:rsidRPr="005D1644" w:rsidRDefault="003762A3" w:rsidP="005D1644">
      <w:pPr>
        <w:pStyle w:val="Heading1"/>
      </w:pPr>
      <w:r w:rsidRPr="005D1644">
        <w:t>Appendix 1</w:t>
      </w:r>
    </w:p>
    <w:p w14:paraId="3D6FD6DB" w14:textId="77777777" w:rsidR="003762A3" w:rsidRPr="003762A3" w:rsidRDefault="003762A3" w:rsidP="006571CB">
      <w:pPr>
        <w:spacing w:line="276" w:lineRule="auto"/>
      </w:pPr>
    </w:p>
    <w:p w14:paraId="3440AC76" w14:textId="3024F08D" w:rsidR="00427CCB" w:rsidRDefault="00427CCB" w:rsidP="006571CB">
      <w:pPr>
        <w:spacing w:line="276" w:lineRule="auto"/>
      </w:pPr>
    </w:p>
    <w:p w14:paraId="142D2838" w14:textId="77777777" w:rsidR="00427CCB" w:rsidRPr="00427CCB" w:rsidRDefault="00427CCB" w:rsidP="006571CB">
      <w:pPr>
        <w:spacing w:line="276" w:lineRule="auto"/>
      </w:pPr>
    </w:p>
    <w:p w14:paraId="1D21F93D" w14:textId="6AC3F37B" w:rsidR="0092291A" w:rsidRPr="00427CCB" w:rsidRDefault="0092291A" w:rsidP="006571CB">
      <w:pPr>
        <w:spacing w:line="276" w:lineRule="auto"/>
      </w:pPr>
    </w:p>
    <w:sectPr w:rsidR="0092291A" w:rsidRPr="00427CCB">
      <w:footerReference w:type="default" r:id="rId22"/>
      <w:pgSz w:w="11907" w:h="16839" w:code="9"/>
      <w:pgMar w:top="1267" w:right="1339" w:bottom="1339" w:left="13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B58D6" w14:textId="77777777" w:rsidR="00A866FB" w:rsidRDefault="00A866FB">
      <w:pPr>
        <w:spacing w:after="0" w:line="240" w:lineRule="auto"/>
      </w:pPr>
      <w:r>
        <w:separator/>
      </w:r>
    </w:p>
    <w:p w14:paraId="25ABBEDE" w14:textId="77777777" w:rsidR="00A866FB" w:rsidRDefault="00A866FB"/>
    <w:p w14:paraId="48C61C2C" w14:textId="77777777" w:rsidR="00A866FB" w:rsidRDefault="00A866FB"/>
  </w:endnote>
  <w:endnote w:type="continuationSeparator" w:id="0">
    <w:p w14:paraId="1C129228" w14:textId="77777777" w:rsidR="00A866FB" w:rsidRDefault="00A866FB">
      <w:pPr>
        <w:spacing w:after="0" w:line="240" w:lineRule="auto"/>
      </w:pPr>
      <w:r>
        <w:continuationSeparator/>
      </w:r>
    </w:p>
    <w:p w14:paraId="0F7DD3B0" w14:textId="77777777" w:rsidR="00A866FB" w:rsidRDefault="00A866FB"/>
    <w:p w14:paraId="692EC187" w14:textId="77777777" w:rsidR="00A866FB" w:rsidRDefault="00A86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5635894"/>
      <w:docPartObj>
        <w:docPartGallery w:val="Page Numbers (Bottom of Page)"/>
        <w:docPartUnique/>
      </w:docPartObj>
    </w:sdtPr>
    <w:sdtEndPr>
      <w:rPr>
        <w:noProof/>
      </w:rPr>
    </w:sdtEndPr>
    <w:sdtContent>
      <w:p w14:paraId="46E93A5F" w14:textId="77777777" w:rsidR="00E81B15" w:rsidRDefault="00E81B15">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2</w:t>
        </w:r>
        <w:r>
          <w:rPr>
            <w:noProof/>
            <w:lang w:val="en-GB" w:bidi="en-GB"/>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BA6AE" w14:textId="77777777" w:rsidR="00A866FB" w:rsidRDefault="00A866FB">
      <w:pPr>
        <w:spacing w:after="0" w:line="240" w:lineRule="auto"/>
      </w:pPr>
      <w:r>
        <w:separator/>
      </w:r>
    </w:p>
    <w:p w14:paraId="69F642D7" w14:textId="77777777" w:rsidR="00A866FB" w:rsidRDefault="00A866FB"/>
    <w:p w14:paraId="276F2605" w14:textId="77777777" w:rsidR="00A866FB" w:rsidRDefault="00A866FB"/>
  </w:footnote>
  <w:footnote w:type="continuationSeparator" w:id="0">
    <w:p w14:paraId="531C89D5" w14:textId="77777777" w:rsidR="00A866FB" w:rsidRDefault="00A866FB">
      <w:pPr>
        <w:spacing w:after="0" w:line="240" w:lineRule="auto"/>
      </w:pPr>
      <w:r>
        <w:continuationSeparator/>
      </w:r>
    </w:p>
    <w:p w14:paraId="08E08DF8" w14:textId="77777777" w:rsidR="00A866FB" w:rsidRDefault="00A866FB"/>
    <w:p w14:paraId="29B3118D" w14:textId="77777777" w:rsidR="00A866FB" w:rsidRDefault="00A866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00293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70B2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96E9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B4141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15:restartNumberingAfterBreak="0">
    <w:nsid w:val="FFFFFF89"/>
    <w:multiLevelType w:val="singleLevel"/>
    <w:tmpl w:val="BD1421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C16841"/>
    <w:multiLevelType w:val="hybridMultilevel"/>
    <w:tmpl w:val="B2DE9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9C305F"/>
    <w:multiLevelType w:val="hybridMultilevel"/>
    <w:tmpl w:val="E354B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D94EE8"/>
    <w:multiLevelType w:val="hybridMultilevel"/>
    <w:tmpl w:val="F0883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C2D7D"/>
    <w:multiLevelType w:val="hybridMultilevel"/>
    <w:tmpl w:val="AF1E9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897"/>
    <w:multiLevelType w:val="hybridMultilevel"/>
    <w:tmpl w:val="193A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352F8"/>
    <w:multiLevelType w:val="hybridMultilevel"/>
    <w:tmpl w:val="6A9EA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561579"/>
    <w:multiLevelType w:val="hybridMultilevel"/>
    <w:tmpl w:val="DFD8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E55D01"/>
    <w:multiLevelType w:val="multilevel"/>
    <w:tmpl w:val="72BC2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3609C2"/>
    <w:multiLevelType w:val="hybridMultilevel"/>
    <w:tmpl w:val="0D085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FA47F2"/>
    <w:multiLevelType w:val="multilevel"/>
    <w:tmpl w:val="B5EA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6539FB"/>
    <w:multiLevelType w:val="multilevel"/>
    <w:tmpl w:val="00FA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7"/>
  </w:num>
  <w:num w:numId="3">
    <w:abstractNumId w:val="23"/>
  </w:num>
  <w:num w:numId="4">
    <w:abstractNumId w:val="18"/>
  </w:num>
  <w:num w:numId="5">
    <w:abstractNumId w:val="15"/>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25"/>
  </w:num>
  <w:num w:numId="17">
    <w:abstractNumId w:val="24"/>
  </w:num>
  <w:num w:numId="18">
    <w:abstractNumId w:val="21"/>
  </w:num>
  <w:num w:numId="19">
    <w:abstractNumId w:val="20"/>
  </w:num>
  <w:num w:numId="20">
    <w:abstractNumId w:val="14"/>
  </w:num>
  <w:num w:numId="21">
    <w:abstractNumId w:val="22"/>
  </w:num>
  <w:num w:numId="22">
    <w:abstractNumId w:val="26"/>
  </w:num>
  <w:num w:numId="23">
    <w:abstractNumId w:val="12"/>
  </w:num>
  <w:num w:numId="24">
    <w:abstractNumId w:val="16"/>
  </w:num>
  <w:num w:numId="25">
    <w:abstractNumId w:val="13"/>
  </w:num>
  <w:num w:numId="26">
    <w:abstractNumId w:val="11"/>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91A"/>
    <w:rsid w:val="00031708"/>
    <w:rsid w:val="00037308"/>
    <w:rsid w:val="0005183A"/>
    <w:rsid w:val="0005623A"/>
    <w:rsid w:val="000C72BA"/>
    <w:rsid w:val="000E47FF"/>
    <w:rsid w:val="000F07A8"/>
    <w:rsid w:val="00112977"/>
    <w:rsid w:val="00131CEC"/>
    <w:rsid w:val="0015230C"/>
    <w:rsid w:val="001575A8"/>
    <w:rsid w:val="00176187"/>
    <w:rsid w:val="00197D03"/>
    <w:rsid w:val="001A6903"/>
    <w:rsid w:val="001D1FD5"/>
    <w:rsid w:val="001D2CA2"/>
    <w:rsid w:val="00230AEA"/>
    <w:rsid w:val="002B70C0"/>
    <w:rsid w:val="002C5726"/>
    <w:rsid w:val="003206FB"/>
    <w:rsid w:val="00352867"/>
    <w:rsid w:val="00367E68"/>
    <w:rsid w:val="003762A3"/>
    <w:rsid w:val="0038303F"/>
    <w:rsid w:val="004253DB"/>
    <w:rsid w:val="00427CCB"/>
    <w:rsid w:val="0044262E"/>
    <w:rsid w:val="004434BA"/>
    <w:rsid w:val="00463EC1"/>
    <w:rsid w:val="0047141C"/>
    <w:rsid w:val="004814B0"/>
    <w:rsid w:val="00484FD1"/>
    <w:rsid w:val="004A119C"/>
    <w:rsid w:val="00532734"/>
    <w:rsid w:val="00550A6F"/>
    <w:rsid w:val="005560B8"/>
    <w:rsid w:val="00570687"/>
    <w:rsid w:val="005D1644"/>
    <w:rsid w:val="00612B0E"/>
    <w:rsid w:val="0061325D"/>
    <w:rsid w:val="0062013C"/>
    <w:rsid w:val="0062216B"/>
    <w:rsid w:val="00647D82"/>
    <w:rsid w:val="006571CB"/>
    <w:rsid w:val="00675678"/>
    <w:rsid w:val="00685311"/>
    <w:rsid w:val="006866A5"/>
    <w:rsid w:val="00705F51"/>
    <w:rsid w:val="00746645"/>
    <w:rsid w:val="0075147C"/>
    <w:rsid w:val="00780AA5"/>
    <w:rsid w:val="007C6CF9"/>
    <w:rsid w:val="007F2081"/>
    <w:rsid w:val="00833DE5"/>
    <w:rsid w:val="00835956"/>
    <w:rsid w:val="00842FE3"/>
    <w:rsid w:val="008526B0"/>
    <w:rsid w:val="00856F5B"/>
    <w:rsid w:val="008E4AAB"/>
    <w:rsid w:val="008E765A"/>
    <w:rsid w:val="00900961"/>
    <w:rsid w:val="00903749"/>
    <w:rsid w:val="0092291A"/>
    <w:rsid w:val="00931516"/>
    <w:rsid w:val="009349FA"/>
    <w:rsid w:val="00946C51"/>
    <w:rsid w:val="009735C6"/>
    <w:rsid w:val="009A2609"/>
    <w:rsid w:val="009A4976"/>
    <w:rsid w:val="009B1093"/>
    <w:rsid w:val="009D2262"/>
    <w:rsid w:val="009D5DED"/>
    <w:rsid w:val="009E3339"/>
    <w:rsid w:val="00A156DA"/>
    <w:rsid w:val="00A242EC"/>
    <w:rsid w:val="00A31F2F"/>
    <w:rsid w:val="00A34E32"/>
    <w:rsid w:val="00A8277F"/>
    <w:rsid w:val="00A866FB"/>
    <w:rsid w:val="00A86BA7"/>
    <w:rsid w:val="00A965D6"/>
    <w:rsid w:val="00AC5497"/>
    <w:rsid w:val="00AC5FC3"/>
    <w:rsid w:val="00AD3C96"/>
    <w:rsid w:val="00AD4D70"/>
    <w:rsid w:val="00AE2310"/>
    <w:rsid w:val="00B03A63"/>
    <w:rsid w:val="00B149D5"/>
    <w:rsid w:val="00B74326"/>
    <w:rsid w:val="00BA5202"/>
    <w:rsid w:val="00BA5482"/>
    <w:rsid w:val="00BC0ED8"/>
    <w:rsid w:val="00BC2984"/>
    <w:rsid w:val="00C01055"/>
    <w:rsid w:val="00C03348"/>
    <w:rsid w:val="00C06F30"/>
    <w:rsid w:val="00C52925"/>
    <w:rsid w:val="00C80A31"/>
    <w:rsid w:val="00C93A6B"/>
    <w:rsid w:val="00CA226F"/>
    <w:rsid w:val="00CA39E9"/>
    <w:rsid w:val="00CC342F"/>
    <w:rsid w:val="00CE4859"/>
    <w:rsid w:val="00CF0978"/>
    <w:rsid w:val="00CF57B5"/>
    <w:rsid w:val="00CF7CD2"/>
    <w:rsid w:val="00D02F5C"/>
    <w:rsid w:val="00D82CF8"/>
    <w:rsid w:val="00D9780B"/>
    <w:rsid w:val="00DA4DA1"/>
    <w:rsid w:val="00DC228F"/>
    <w:rsid w:val="00DC3A7F"/>
    <w:rsid w:val="00DC541B"/>
    <w:rsid w:val="00DC5583"/>
    <w:rsid w:val="00DE549A"/>
    <w:rsid w:val="00E35C11"/>
    <w:rsid w:val="00E43749"/>
    <w:rsid w:val="00E44567"/>
    <w:rsid w:val="00E471CC"/>
    <w:rsid w:val="00E5166D"/>
    <w:rsid w:val="00E81B15"/>
    <w:rsid w:val="00EB1875"/>
    <w:rsid w:val="00EF719D"/>
    <w:rsid w:val="00F01147"/>
    <w:rsid w:val="00F1281C"/>
    <w:rsid w:val="00F251B2"/>
    <w:rsid w:val="00F410F0"/>
    <w:rsid w:val="00F87E6F"/>
    <w:rsid w:val="00F946D5"/>
    <w:rsid w:val="00FA0E41"/>
    <w:rsid w:val="00FB3EF8"/>
    <w:rsid w:val="00FF10A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F358B"/>
  <w15:chartTrackingRefBased/>
  <w15:docId w15:val="{F2A8DC60-B585-9E40-9560-333267A72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291A"/>
    <w:pPr>
      <w:keepNext/>
      <w:keepLines/>
      <w:spacing w:before="400" w:line="240" w:lineRule="auto"/>
      <w:contextualSpacing/>
      <w:outlineLvl w:val="0"/>
    </w:pPr>
    <w:rPr>
      <w:rFonts w:ascii="Calibri" w:eastAsiaTheme="majorEastAsia" w:hAnsi="Calibri" w:cstheme="majorBidi"/>
      <w:b/>
      <w:sz w:val="32"/>
      <w:szCs w:val="32"/>
    </w:rPr>
  </w:style>
  <w:style w:type="paragraph" w:styleId="Heading2">
    <w:name w:val="heading 2"/>
    <w:basedOn w:val="Normal"/>
    <w:next w:val="Normal"/>
    <w:link w:val="Heading2Char"/>
    <w:uiPriority w:val="9"/>
    <w:unhideWhenUsed/>
    <w:qFormat/>
    <w:rsid w:val="0092291A"/>
    <w:pPr>
      <w:keepNext/>
      <w:keepLines/>
      <w:spacing w:before="400" w:line="240" w:lineRule="auto"/>
      <w:outlineLvl w:val="1"/>
    </w:pPr>
    <w:rPr>
      <w:rFonts w:ascii="Calibri" w:eastAsiaTheme="majorEastAsia" w:hAnsi="Calibri" w:cstheme="majorBidi"/>
      <w:b/>
      <w:sz w:val="28"/>
      <w:szCs w:val="26"/>
    </w:rPr>
  </w:style>
  <w:style w:type="paragraph" w:styleId="Heading3">
    <w:name w:val="heading 3"/>
    <w:basedOn w:val="Normal"/>
    <w:next w:val="Normal"/>
    <w:link w:val="Heading3Char"/>
    <w:uiPriority w:val="9"/>
    <w:unhideWhenUsed/>
    <w:qFormat/>
    <w:rsid w:val="0092291A"/>
    <w:pPr>
      <w:keepNext/>
      <w:keepLines/>
      <w:spacing w:before="400" w:line="240" w:lineRule="auto"/>
      <w:outlineLvl w:val="2"/>
    </w:pPr>
    <w:rPr>
      <w:rFonts w:ascii="Calibri" w:eastAsiaTheme="majorEastAsia" w:hAnsi="Calibri" w:cstheme="majorBidi"/>
      <w:b/>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sid w:val="0092291A"/>
    <w:rPr>
      <w:rFonts w:ascii="Calibri" w:eastAsiaTheme="majorEastAsia" w:hAnsi="Calibri" w:cstheme="majorBidi"/>
      <w:b/>
      <w:sz w:val="3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outlineLvl w:val="9"/>
    </w:pPr>
  </w:style>
  <w:style w:type="table" w:customStyle="1" w:styleId="ReportTable">
    <w:name w:val="Report Table"/>
    <w:basedOn w:val="TableNormal"/>
    <w:uiPriority w:val="99"/>
    <w:pPr>
      <w:spacing w:after="0" w:line="240" w:lineRule="auto"/>
      <w:ind w:left="374"/>
    </w:p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sid w:val="0092291A"/>
    <w:rPr>
      <w:rFonts w:ascii="Calibri" w:eastAsiaTheme="majorEastAsia" w:hAnsi="Calibri" w:cstheme="majorBidi"/>
      <w:b/>
      <w:sz w:val="28"/>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rsid w:val="0092291A"/>
    <w:rPr>
      <w:rFonts w:ascii="Calibri" w:eastAsiaTheme="majorEastAsia" w:hAnsi="Calibri" w:cstheme="majorBidi"/>
      <w:b/>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 w:type="paragraph" w:styleId="NormalWeb">
    <w:name w:val="Normal (Web)"/>
    <w:basedOn w:val="Normal"/>
    <w:uiPriority w:val="99"/>
    <w:unhideWhenUsed/>
    <w:rsid w:val="0092291A"/>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Hyperlink">
    <w:name w:val="Hyperlink"/>
    <w:basedOn w:val="DefaultParagraphFont"/>
    <w:uiPriority w:val="99"/>
    <w:unhideWhenUsed/>
    <w:rsid w:val="0092291A"/>
    <w:rPr>
      <w:color w:val="0000FF"/>
      <w:u w:val="single"/>
    </w:rPr>
  </w:style>
  <w:style w:type="character" w:styleId="UnresolvedMention">
    <w:name w:val="Unresolved Mention"/>
    <w:basedOn w:val="DefaultParagraphFont"/>
    <w:uiPriority w:val="99"/>
    <w:semiHidden/>
    <w:unhideWhenUsed/>
    <w:rsid w:val="0062013C"/>
    <w:rPr>
      <w:color w:val="605E5C"/>
      <w:shd w:val="clear" w:color="auto" w:fill="E1DFDD"/>
    </w:rPr>
  </w:style>
  <w:style w:type="character" w:styleId="FollowedHyperlink">
    <w:name w:val="FollowedHyperlink"/>
    <w:basedOn w:val="DefaultParagraphFont"/>
    <w:uiPriority w:val="99"/>
    <w:semiHidden/>
    <w:unhideWhenUsed/>
    <w:rsid w:val="00427CCB"/>
    <w:rPr>
      <w:color w:val="7A4561" w:themeColor="followedHyperlink"/>
      <w:u w:val="single"/>
    </w:rPr>
  </w:style>
  <w:style w:type="paragraph" w:styleId="ListParagraph">
    <w:name w:val="List Paragraph"/>
    <w:basedOn w:val="Normal"/>
    <w:uiPriority w:val="34"/>
    <w:unhideWhenUsed/>
    <w:qFormat/>
    <w:rsid w:val="00427CCB"/>
    <w:pPr>
      <w:ind w:left="720"/>
      <w:contextualSpacing/>
    </w:pPr>
  </w:style>
  <w:style w:type="paragraph" w:styleId="TOC1">
    <w:name w:val="toc 1"/>
    <w:basedOn w:val="Normal"/>
    <w:next w:val="Normal"/>
    <w:autoRedefine/>
    <w:uiPriority w:val="39"/>
    <w:unhideWhenUsed/>
    <w:rsid w:val="007C6CF9"/>
    <w:pPr>
      <w:spacing w:before="120" w:after="0"/>
    </w:pPr>
    <w:rPr>
      <w:rFonts w:cstheme="minorHAnsi"/>
      <w:b/>
      <w:bCs/>
      <w:i/>
      <w:iCs/>
    </w:rPr>
  </w:style>
  <w:style w:type="paragraph" w:styleId="TOC2">
    <w:name w:val="toc 2"/>
    <w:basedOn w:val="Normal"/>
    <w:next w:val="Normal"/>
    <w:autoRedefine/>
    <w:uiPriority w:val="39"/>
    <w:unhideWhenUsed/>
    <w:rsid w:val="007C6CF9"/>
    <w:pPr>
      <w:spacing w:before="120" w:after="0"/>
      <w:ind w:left="240"/>
    </w:pPr>
    <w:rPr>
      <w:rFonts w:cstheme="minorHAnsi"/>
      <w:b/>
      <w:bCs/>
      <w:sz w:val="22"/>
      <w:szCs w:val="22"/>
    </w:rPr>
  </w:style>
  <w:style w:type="paragraph" w:styleId="TOC3">
    <w:name w:val="toc 3"/>
    <w:basedOn w:val="Normal"/>
    <w:next w:val="Normal"/>
    <w:autoRedefine/>
    <w:uiPriority w:val="39"/>
    <w:semiHidden/>
    <w:unhideWhenUsed/>
    <w:rsid w:val="007C6CF9"/>
    <w:pPr>
      <w:spacing w:after="0"/>
      <w:ind w:left="480"/>
    </w:pPr>
    <w:rPr>
      <w:rFonts w:cstheme="minorHAnsi"/>
      <w:sz w:val="20"/>
      <w:szCs w:val="20"/>
    </w:rPr>
  </w:style>
  <w:style w:type="paragraph" w:styleId="TOC4">
    <w:name w:val="toc 4"/>
    <w:basedOn w:val="Normal"/>
    <w:next w:val="Normal"/>
    <w:autoRedefine/>
    <w:uiPriority w:val="39"/>
    <w:semiHidden/>
    <w:unhideWhenUsed/>
    <w:rsid w:val="007C6CF9"/>
    <w:pPr>
      <w:spacing w:after="0"/>
      <w:ind w:left="720"/>
    </w:pPr>
    <w:rPr>
      <w:rFonts w:cstheme="minorHAnsi"/>
      <w:sz w:val="20"/>
      <w:szCs w:val="20"/>
    </w:rPr>
  </w:style>
  <w:style w:type="paragraph" w:styleId="TOC5">
    <w:name w:val="toc 5"/>
    <w:basedOn w:val="Normal"/>
    <w:next w:val="Normal"/>
    <w:autoRedefine/>
    <w:uiPriority w:val="39"/>
    <w:semiHidden/>
    <w:unhideWhenUsed/>
    <w:rsid w:val="007C6CF9"/>
    <w:pPr>
      <w:spacing w:after="0"/>
      <w:ind w:left="960"/>
    </w:pPr>
    <w:rPr>
      <w:rFonts w:cstheme="minorHAnsi"/>
      <w:sz w:val="20"/>
      <w:szCs w:val="20"/>
    </w:rPr>
  </w:style>
  <w:style w:type="paragraph" w:styleId="TOC6">
    <w:name w:val="toc 6"/>
    <w:basedOn w:val="Normal"/>
    <w:next w:val="Normal"/>
    <w:autoRedefine/>
    <w:uiPriority w:val="39"/>
    <w:semiHidden/>
    <w:unhideWhenUsed/>
    <w:rsid w:val="007C6CF9"/>
    <w:pPr>
      <w:spacing w:after="0"/>
      <w:ind w:left="1200"/>
    </w:pPr>
    <w:rPr>
      <w:rFonts w:cstheme="minorHAnsi"/>
      <w:sz w:val="20"/>
      <w:szCs w:val="20"/>
    </w:rPr>
  </w:style>
  <w:style w:type="paragraph" w:styleId="TOC7">
    <w:name w:val="toc 7"/>
    <w:basedOn w:val="Normal"/>
    <w:next w:val="Normal"/>
    <w:autoRedefine/>
    <w:uiPriority w:val="39"/>
    <w:semiHidden/>
    <w:unhideWhenUsed/>
    <w:rsid w:val="007C6CF9"/>
    <w:pPr>
      <w:spacing w:after="0"/>
      <w:ind w:left="1440"/>
    </w:pPr>
    <w:rPr>
      <w:rFonts w:cstheme="minorHAnsi"/>
      <w:sz w:val="20"/>
      <w:szCs w:val="20"/>
    </w:rPr>
  </w:style>
  <w:style w:type="paragraph" w:styleId="TOC8">
    <w:name w:val="toc 8"/>
    <w:basedOn w:val="Normal"/>
    <w:next w:val="Normal"/>
    <w:autoRedefine/>
    <w:uiPriority w:val="39"/>
    <w:semiHidden/>
    <w:unhideWhenUsed/>
    <w:rsid w:val="007C6CF9"/>
    <w:pPr>
      <w:spacing w:after="0"/>
      <w:ind w:left="1680"/>
    </w:pPr>
    <w:rPr>
      <w:rFonts w:cstheme="minorHAnsi"/>
      <w:sz w:val="20"/>
      <w:szCs w:val="20"/>
    </w:rPr>
  </w:style>
  <w:style w:type="paragraph" w:styleId="TOC9">
    <w:name w:val="toc 9"/>
    <w:basedOn w:val="Normal"/>
    <w:next w:val="Normal"/>
    <w:autoRedefine/>
    <w:uiPriority w:val="39"/>
    <w:semiHidden/>
    <w:unhideWhenUsed/>
    <w:rsid w:val="007C6CF9"/>
    <w:pPr>
      <w:spacing w:after="0"/>
      <w:ind w:left="1920"/>
    </w:pPr>
    <w:rPr>
      <w:rFonts w:cstheme="minorHAnsi"/>
      <w:sz w:val="20"/>
      <w:szCs w:val="20"/>
    </w:rPr>
  </w:style>
  <w:style w:type="character" w:styleId="CommentReference">
    <w:name w:val="annotation reference"/>
    <w:basedOn w:val="DefaultParagraphFont"/>
    <w:uiPriority w:val="99"/>
    <w:semiHidden/>
    <w:unhideWhenUsed/>
    <w:rsid w:val="009B1093"/>
    <w:rPr>
      <w:sz w:val="16"/>
      <w:szCs w:val="16"/>
    </w:rPr>
  </w:style>
  <w:style w:type="paragraph" w:styleId="CommentText">
    <w:name w:val="annotation text"/>
    <w:basedOn w:val="Normal"/>
    <w:link w:val="CommentTextChar"/>
    <w:uiPriority w:val="99"/>
    <w:semiHidden/>
    <w:unhideWhenUsed/>
    <w:rsid w:val="009B1093"/>
    <w:pPr>
      <w:spacing w:line="240" w:lineRule="auto"/>
    </w:pPr>
    <w:rPr>
      <w:sz w:val="20"/>
      <w:szCs w:val="20"/>
    </w:rPr>
  </w:style>
  <w:style w:type="character" w:customStyle="1" w:styleId="CommentTextChar">
    <w:name w:val="Comment Text Char"/>
    <w:basedOn w:val="DefaultParagraphFont"/>
    <w:link w:val="CommentText"/>
    <w:uiPriority w:val="99"/>
    <w:semiHidden/>
    <w:rsid w:val="009B1093"/>
    <w:rPr>
      <w:sz w:val="20"/>
      <w:szCs w:val="20"/>
    </w:rPr>
  </w:style>
  <w:style w:type="paragraph" w:styleId="CommentSubject">
    <w:name w:val="annotation subject"/>
    <w:basedOn w:val="CommentText"/>
    <w:next w:val="CommentText"/>
    <w:link w:val="CommentSubjectChar"/>
    <w:uiPriority w:val="99"/>
    <w:semiHidden/>
    <w:unhideWhenUsed/>
    <w:rsid w:val="009B1093"/>
    <w:rPr>
      <w:b/>
      <w:bCs/>
    </w:rPr>
  </w:style>
  <w:style w:type="character" w:customStyle="1" w:styleId="CommentSubjectChar">
    <w:name w:val="Comment Subject Char"/>
    <w:basedOn w:val="CommentTextChar"/>
    <w:link w:val="CommentSubject"/>
    <w:uiPriority w:val="99"/>
    <w:semiHidden/>
    <w:rsid w:val="009B1093"/>
    <w:rPr>
      <w:b/>
      <w:bCs/>
      <w:sz w:val="20"/>
      <w:szCs w:val="20"/>
    </w:rPr>
  </w:style>
  <w:style w:type="paragraph" w:styleId="BalloonText">
    <w:name w:val="Balloon Text"/>
    <w:basedOn w:val="Normal"/>
    <w:link w:val="BalloonTextChar"/>
    <w:uiPriority w:val="99"/>
    <w:semiHidden/>
    <w:unhideWhenUsed/>
    <w:rsid w:val="009B109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1093"/>
    <w:rPr>
      <w:rFonts w:ascii="Times New Roman" w:hAnsi="Times New Roman" w:cs="Times New Roman"/>
      <w:sz w:val="18"/>
      <w:szCs w:val="18"/>
    </w:rPr>
  </w:style>
  <w:style w:type="paragraph" w:styleId="Revision">
    <w:name w:val="Revision"/>
    <w:hidden/>
    <w:uiPriority w:val="99"/>
    <w:semiHidden/>
    <w:rsid w:val="006853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2131977">
      <w:bodyDiv w:val="1"/>
      <w:marLeft w:val="0"/>
      <w:marRight w:val="0"/>
      <w:marTop w:val="0"/>
      <w:marBottom w:val="0"/>
      <w:divBdr>
        <w:top w:val="none" w:sz="0" w:space="0" w:color="auto"/>
        <w:left w:val="none" w:sz="0" w:space="0" w:color="auto"/>
        <w:bottom w:val="none" w:sz="0" w:space="0" w:color="auto"/>
        <w:right w:val="none" w:sz="0" w:space="0" w:color="auto"/>
      </w:divBdr>
    </w:div>
    <w:div w:id="1616517403">
      <w:bodyDiv w:val="1"/>
      <w:marLeft w:val="0"/>
      <w:marRight w:val="0"/>
      <w:marTop w:val="0"/>
      <w:marBottom w:val="0"/>
      <w:divBdr>
        <w:top w:val="none" w:sz="0" w:space="0" w:color="auto"/>
        <w:left w:val="none" w:sz="0" w:space="0" w:color="auto"/>
        <w:bottom w:val="none" w:sz="0" w:space="0" w:color="auto"/>
        <w:right w:val="none" w:sz="0" w:space="0" w:color="auto"/>
      </w:divBdr>
    </w:div>
    <w:div w:id="181090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pmc/articles/PMC3987044/" TargetMode="External"/><Relationship Id="rId18" Type="http://schemas.openxmlformats.org/officeDocument/2006/relationships/hyperlink" Target="https://www.england.nhs.uk/coronavirus/wp-content/uploads/sites/52/2020/06/C0624-shielding-letter-to-nhs.pdf" TargetMode="External"/><Relationship Id="rId3" Type="http://schemas.openxmlformats.org/officeDocument/2006/relationships/styles" Target="styles.xml"/><Relationship Id="rId21" Type="http://schemas.openxmlformats.org/officeDocument/2006/relationships/hyperlink" Target="https://www.kingsfund.org.uk/sites/default/files/field/field_publication_file/Gardens_and_health.pdf" TargetMode="External"/><Relationship Id="rId7" Type="http://schemas.openxmlformats.org/officeDocument/2006/relationships/endnotes" Target="endnotes.xml"/><Relationship Id="rId12" Type="http://schemas.openxmlformats.org/officeDocument/2006/relationships/hyperlink" Target="http://researchbriefings.files.parliament.uk/documents/POST-PN-0538/POST-PN-0538.pdf" TargetMode="External"/><Relationship Id="rId17" Type="http://schemas.openxmlformats.org/officeDocument/2006/relationships/hyperlink" Target="https://www.ncbi.nlm.nih.gov/pmc/articles/PMC3224254/" TargetMode="External"/><Relationship Id="rId2" Type="http://schemas.openxmlformats.org/officeDocument/2006/relationships/numbering" Target="numbering.xml"/><Relationship Id="rId16" Type="http://schemas.openxmlformats.org/officeDocument/2006/relationships/hyperlink" Target="http://researchbriefings.files.parliament.uk/documents/POST-PN-0538/POST-PN-0538.pdf" TargetMode="External"/><Relationship Id="rId20" Type="http://schemas.openxmlformats.org/officeDocument/2006/relationships/hyperlink" Target="https://www.nhsinform.scot/illnesses-and-conditions/infections-and-poisoning/coronavirus-covid-19/workers-travellers-and-community-support/coronavirus-covid-19-advice-for-key-work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lancet.com/journals/lancet/article/PIIS0140-6736(08)61689-X/fulltex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ubs.acs.org/doi/10.1021/es403688w" TargetMode="External"/><Relationship Id="rId23" Type="http://schemas.openxmlformats.org/officeDocument/2006/relationships/fontTable" Target="fontTable.xml"/><Relationship Id="rId10" Type="http://schemas.openxmlformats.org/officeDocument/2006/relationships/hyperlink" Target="https://www.ons.gov.uk/economy/environmentalaccounts/articles/oneineightbritishhouseholdshasnogarden/2020-05-14" TargetMode="External"/><Relationship Id="rId19"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4" Type="http://schemas.openxmlformats.org/officeDocument/2006/relationships/settings" Target="settings.xml"/><Relationship Id="rId9" Type="http://schemas.openxmlformats.org/officeDocument/2006/relationships/hyperlink" Target="https://www.greenspacescotland.org.uk/what-is-greenspace" TargetMode="External"/><Relationship Id="rId14" Type="http://schemas.openxmlformats.org/officeDocument/2006/relationships/hyperlink" Target="https://earthobservatory.nasa.gov/images/145305/green-space-is-good-for-mental-health"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itlingilchrist/Library/Containers/com.microsoft.Word/Data/Library/Application%20Support/Microsoft/Office/16.0/DTS/en-GB%7bCC073CD1-3A5C-DA47-9C40-EB24F45B7884%7d/%7b648C4AE1-9212-794C-8858-DD56249679A9%7dtf10002081.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3D4D4-2164-A648-8BC0-595DD3F42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{648C4AE1-9212-794C-8858-DD56249679A9}tf10002081.dotx</Template>
  <TotalTime>835</TotalTime>
  <Pages>14</Pages>
  <Words>3470</Words>
  <Characters>19782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GILCHRIST, CAITLIN (UG)</dc:creator>
  <cp:keywords/>
  <dc:description/>
  <cp:lastModifiedBy>GILCHRIST, CAITLIN (UG)</cp:lastModifiedBy>
  <cp:revision>25</cp:revision>
  <dcterms:created xsi:type="dcterms:W3CDTF">2020-11-16T17:55:00Z</dcterms:created>
  <dcterms:modified xsi:type="dcterms:W3CDTF">2020-11-26T16:30:00Z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